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0069" w14:textId="53A2C9B5" w:rsidR="00430CAB" w:rsidRPr="001F303F" w:rsidRDefault="00430CAB" w:rsidP="001F303F">
      <w:pPr>
        <w:jc w:val="center"/>
        <w:rPr>
          <w:rFonts w:ascii="Garamond" w:hAnsi="Garamond"/>
          <w:b/>
          <w:caps/>
          <w:spacing w:val="80"/>
        </w:rPr>
      </w:pPr>
      <w:r w:rsidRPr="00E16AF3">
        <w:rPr>
          <w:rFonts w:ascii="Garamond" w:hAnsi="Garamond"/>
          <w:b/>
          <w:caps/>
          <w:spacing w:val="80"/>
        </w:rPr>
        <w:t>Christopher M. Dayley</w:t>
      </w:r>
    </w:p>
    <w:p w14:paraId="723DE091" w14:textId="310D8BAB" w:rsidR="00D84D06" w:rsidRPr="00E16AF3" w:rsidRDefault="00E7798F" w:rsidP="00D84D06">
      <w:pPr>
        <w:jc w:val="center"/>
        <w:rPr>
          <w:rFonts w:ascii="Garamond" w:hAnsi="Garamond" w:cs="Garamond"/>
          <w:caps/>
          <w:spacing w:val="30"/>
        </w:rPr>
      </w:pPr>
      <w:r>
        <w:rPr>
          <w:rFonts w:ascii="Garamond" w:hAnsi="Garamond" w:cs="Garamond"/>
          <w:caps/>
          <w:spacing w:val="30"/>
        </w:rPr>
        <w:t>886 pecan point, new braunfels, tx 71830</w:t>
      </w:r>
      <w:r w:rsidR="00D84D06" w:rsidRPr="00E16AF3">
        <w:rPr>
          <w:rFonts w:ascii="Garamond" w:hAnsi="Garamond" w:cs="Garamond"/>
          <w:caps/>
          <w:spacing w:val="30"/>
        </w:rPr>
        <w:t xml:space="preserve"> </w:t>
      </w:r>
      <w:r w:rsidR="00D84D06" w:rsidRPr="00E16AF3">
        <w:rPr>
          <w:rFonts w:ascii="Garamond" w:hAnsi="Garamond" w:cs="Symbol"/>
          <w:caps/>
          <w:noProof/>
          <w:spacing w:val="30"/>
        </w:rPr>
        <w:sym w:font="Symbol" w:char="F0B7"/>
      </w:r>
    </w:p>
    <w:p w14:paraId="4C28685C" w14:textId="5F3C5D39" w:rsidR="00D84D06" w:rsidRPr="006F73E4" w:rsidRDefault="00D84D06" w:rsidP="006F73E4">
      <w:pPr>
        <w:jc w:val="center"/>
        <w:rPr>
          <w:rFonts w:ascii="Garamond" w:hAnsi="Garamond" w:cs="Garamond"/>
          <w:caps/>
          <w:spacing w:val="30"/>
        </w:rPr>
      </w:pPr>
      <w:r w:rsidRPr="00E16AF3">
        <w:rPr>
          <w:rFonts w:ascii="Garamond" w:hAnsi="Garamond" w:cs="Garamond"/>
          <w:caps/>
          <w:spacing w:val="30"/>
        </w:rPr>
        <w:t xml:space="preserve">702-353-9052 </w:t>
      </w:r>
      <w:r w:rsidRPr="00E16AF3">
        <w:rPr>
          <w:rFonts w:ascii="Garamond" w:hAnsi="Garamond" w:cs="Symbol"/>
          <w:caps/>
          <w:noProof/>
          <w:spacing w:val="30"/>
        </w:rPr>
        <w:sym w:font="Symbol" w:char="F0B7"/>
      </w:r>
      <w:r w:rsidRPr="00E16AF3">
        <w:rPr>
          <w:rFonts w:ascii="Garamond" w:hAnsi="Garamond" w:cs="Garamond"/>
          <w:caps/>
          <w:spacing w:val="30"/>
        </w:rPr>
        <w:t xml:space="preserve"> </w:t>
      </w:r>
      <w:r w:rsidR="00430CAB">
        <w:rPr>
          <w:rFonts w:ascii="Garamond" w:hAnsi="Garamond" w:cs="Garamond"/>
          <w:caps/>
          <w:spacing w:val="30"/>
        </w:rPr>
        <w:t>c</w:t>
      </w:r>
      <w:r w:rsidR="00E7798F">
        <w:rPr>
          <w:rFonts w:ascii="Garamond" w:hAnsi="Garamond" w:cs="Garamond"/>
          <w:caps/>
          <w:spacing w:val="30"/>
        </w:rPr>
        <w:t>_d470</w:t>
      </w:r>
      <w:r w:rsidR="00430CAB">
        <w:rPr>
          <w:rFonts w:ascii="Garamond" w:hAnsi="Garamond" w:cs="Garamond"/>
          <w:caps/>
          <w:spacing w:val="30"/>
        </w:rPr>
        <w:t>@</w:t>
      </w:r>
      <w:r w:rsidR="00E7798F">
        <w:rPr>
          <w:rFonts w:ascii="Garamond" w:hAnsi="Garamond" w:cs="Garamond"/>
          <w:caps/>
          <w:spacing w:val="30"/>
        </w:rPr>
        <w:t>txstate</w:t>
      </w:r>
      <w:r w:rsidR="00430CAB">
        <w:rPr>
          <w:rFonts w:ascii="Garamond" w:hAnsi="Garamond" w:cs="Garamond"/>
          <w:caps/>
          <w:spacing w:val="30"/>
        </w:rPr>
        <w:t>.edu</w:t>
      </w:r>
    </w:p>
    <w:p w14:paraId="3F92C00F" w14:textId="69016816" w:rsidR="00D7356E" w:rsidRDefault="00D7356E" w:rsidP="00D7356E">
      <w:pPr>
        <w:rPr>
          <w:rFonts w:ascii="Garamond" w:hAnsi="Garamond" w:cs="Garamond"/>
          <w:b/>
          <w:caps/>
          <w:spacing w:val="15"/>
        </w:rPr>
      </w:pPr>
    </w:p>
    <w:p w14:paraId="323E1198" w14:textId="4A2AB5E6" w:rsidR="00BE7147" w:rsidRPr="00356932" w:rsidRDefault="00B50097" w:rsidP="00BE7147">
      <w:pPr>
        <w:rPr>
          <w:rFonts w:ascii="Gill Sans MT" w:hAnsi="Gill Sans MT" w:cs="Garamond"/>
        </w:rPr>
      </w:pPr>
      <w:r>
        <w:rPr>
          <w:noProof/>
        </w:rPr>
        <w:pict w14:anchorId="1235D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" style="position:absolute;margin-left:74.05pt;margin-top:10.2pt;width:362.15pt;height:.7pt;z-index:251660288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BE7147">
        <w:rPr>
          <w:rFonts w:ascii="Gill Sans MT" w:hAnsi="Gill Sans MT" w:cs="Garamond"/>
        </w:rPr>
        <w:t>BIOGRAPHY</w:t>
      </w:r>
    </w:p>
    <w:p w14:paraId="38D3D924" w14:textId="77777777" w:rsidR="00BE7147" w:rsidRDefault="00BE7147" w:rsidP="00D7356E">
      <w:pPr>
        <w:rPr>
          <w:rFonts w:ascii="Gill Sans MT" w:hAnsi="Gill Sans MT" w:cs="Garamond"/>
        </w:rPr>
      </w:pPr>
    </w:p>
    <w:p w14:paraId="4E30ED3C" w14:textId="3AB9B2C0" w:rsidR="00BE7147" w:rsidRPr="00CF1DD5" w:rsidRDefault="00BE7147" w:rsidP="00D7356E">
      <w:pPr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 xml:space="preserve">Chris Dayley is </w:t>
      </w:r>
      <w:r w:rsidR="00E7798F">
        <w:rPr>
          <w:rFonts w:ascii="Garamond" w:hAnsi="Garamond" w:cs="Garamond"/>
          <w:iCs/>
        </w:rPr>
        <w:t>an assistant professor of English at Texas State University</w:t>
      </w:r>
      <w:r w:rsidR="00CF1DD5">
        <w:rPr>
          <w:rFonts w:ascii="Garamond" w:hAnsi="Garamond" w:cs="Garamond"/>
          <w:iCs/>
        </w:rPr>
        <w:t>. Chris has over 1</w:t>
      </w:r>
      <w:r w:rsidR="00E7798F">
        <w:rPr>
          <w:rFonts w:ascii="Garamond" w:hAnsi="Garamond" w:cs="Garamond"/>
          <w:iCs/>
        </w:rPr>
        <w:t>3</w:t>
      </w:r>
      <w:r w:rsidR="00CF1DD5">
        <w:rPr>
          <w:rFonts w:ascii="Garamond" w:hAnsi="Garamond" w:cs="Garamond"/>
          <w:iCs/>
        </w:rPr>
        <w:t xml:space="preserve"> years of professional experience in higher education and his scholarly work has been featured in the academic journals </w:t>
      </w:r>
      <w:r w:rsidR="00CF1DD5" w:rsidRPr="00CF1DD5">
        <w:rPr>
          <w:rFonts w:ascii="Garamond" w:hAnsi="Garamond" w:cs="Garamond"/>
          <w:i/>
          <w:iCs/>
        </w:rPr>
        <w:t>Technical Communication</w:t>
      </w:r>
      <w:r w:rsidR="00CF1DD5">
        <w:rPr>
          <w:rFonts w:ascii="Garamond" w:hAnsi="Garamond" w:cs="Garamond"/>
          <w:iCs/>
        </w:rPr>
        <w:t xml:space="preserve"> </w:t>
      </w:r>
      <w:r w:rsidR="00CF1DD5" w:rsidRPr="00CF1DD5">
        <w:rPr>
          <w:rFonts w:ascii="Garamond" w:hAnsi="Garamond" w:cs="Garamond"/>
          <w:i/>
          <w:iCs/>
        </w:rPr>
        <w:t>Quarterly</w:t>
      </w:r>
      <w:r w:rsidR="00CF1DD5">
        <w:rPr>
          <w:rFonts w:ascii="Garamond" w:hAnsi="Garamond" w:cs="Garamond"/>
          <w:iCs/>
        </w:rPr>
        <w:t xml:space="preserve"> and </w:t>
      </w:r>
      <w:r w:rsidR="00CF1DD5" w:rsidRPr="00CF1DD5">
        <w:rPr>
          <w:rFonts w:ascii="Garamond" w:hAnsi="Garamond" w:cs="Garamond"/>
          <w:i/>
          <w:iCs/>
        </w:rPr>
        <w:t>Programmatic Perspectives</w:t>
      </w:r>
      <w:r w:rsidR="00CF1DD5">
        <w:rPr>
          <w:rFonts w:ascii="Garamond" w:hAnsi="Garamond" w:cs="Garamond"/>
          <w:iCs/>
        </w:rPr>
        <w:t xml:space="preserve">. Chris’ research focuses on issues of social justice with a specific emphasis on diversity and inclusion in technical and professional communication (TPC) academic programs. Chris also has teaching experience in a wide variety of media including face-to-face, online, and interactive broadcast courses. </w:t>
      </w:r>
    </w:p>
    <w:p w14:paraId="08587842" w14:textId="77777777" w:rsidR="00BE7147" w:rsidRDefault="00BE7147" w:rsidP="00D7356E">
      <w:pPr>
        <w:rPr>
          <w:rFonts w:ascii="Gill Sans MT" w:hAnsi="Gill Sans MT" w:cs="Garamond"/>
        </w:rPr>
      </w:pPr>
    </w:p>
    <w:p w14:paraId="0D36E90C" w14:textId="652F1978" w:rsidR="00D7356E" w:rsidRPr="00356932" w:rsidRDefault="00B50097" w:rsidP="00D7356E">
      <w:pPr>
        <w:rPr>
          <w:rFonts w:ascii="Gill Sans MT" w:hAnsi="Gill Sans MT" w:cs="Garamond"/>
        </w:rPr>
      </w:pPr>
      <w:r>
        <w:rPr>
          <w:noProof/>
        </w:rPr>
        <w:pict w14:anchorId="58197B28">
          <v:shape id="_x0000_s1037" type="#_x0000_t75" alt="" style="position:absolute;margin-left:74.4pt;margin-top:9.35pt;width:362.15pt;height:.7pt;z-index:251658240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D7356E" w:rsidRPr="00356932">
        <w:rPr>
          <w:rFonts w:ascii="Gill Sans MT" w:hAnsi="Gill Sans MT" w:cs="Garamond"/>
        </w:rPr>
        <w:t>EDUCATION</w:t>
      </w:r>
    </w:p>
    <w:p w14:paraId="08397933" w14:textId="3B3B3487" w:rsidR="00D7356E" w:rsidRDefault="00D7356E" w:rsidP="00D7356E">
      <w:pPr>
        <w:rPr>
          <w:rFonts w:ascii="Garamond" w:hAnsi="Garamond" w:cs="Garamond"/>
          <w:b/>
        </w:rPr>
      </w:pPr>
    </w:p>
    <w:p w14:paraId="201EF46A" w14:textId="0AB537EC" w:rsidR="00A7183A" w:rsidRPr="00A7183A" w:rsidRDefault="00A7183A" w:rsidP="00D7356E">
      <w:pPr>
        <w:rPr>
          <w:rFonts w:ascii="Garamond" w:hAnsi="Garamond" w:cs="Garamond"/>
          <w:b/>
        </w:rPr>
      </w:pPr>
      <w:r w:rsidRPr="00A7183A">
        <w:rPr>
          <w:rFonts w:ascii="Garamond" w:hAnsi="Garamond" w:cs="Garamond"/>
          <w:b/>
          <w:iCs/>
        </w:rPr>
        <w:t>Ph.D. in Technical Communication and Rhetoric</w:t>
      </w:r>
    </w:p>
    <w:p w14:paraId="70BB5369" w14:textId="386DF638" w:rsidR="00A7183A" w:rsidRPr="00A7183A" w:rsidRDefault="00D7356E" w:rsidP="00D7356E">
      <w:pPr>
        <w:rPr>
          <w:rFonts w:ascii="Garamond" w:hAnsi="Garamond" w:cs="Garamond"/>
        </w:rPr>
      </w:pPr>
      <w:r w:rsidRPr="00A7183A">
        <w:rPr>
          <w:rFonts w:ascii="Garamond" w:hAnsi="Garamond" w:cs="Garamond"/>
        </w:rPr>
        <w:t>Utah State University (</w:t>
      </w:r>
      <w:r w:rsidR="000D3449">
        <w:rPr>
          <w:rFonts w:ascii="Garamond" w:hAnsi="Garamond" w:cs="Garamond"/>
        </w:rPr>
        <w:t>Aug. 1012</w:t>
      </w:r>
      <w:r w:rsidR="000D3449" w:rsidRPr="00A7183A">
        <w:rPr>
          <w:rFonts w:ascii="Garamond" w:hAnsi="Garamond" w:cs="Garamond"/>
        </w:rPr>
        <w:t>– Dec. 20</w:t>
      </w:r>
      <w:r w:rsidR="000D3449">
        <w:rPr>
          <w:rFonts w:ascii="Garamond" w:hAnsi="Garamond" w:cs="Garamond"/>
        </w:rPr>
        <w:t>19</w:t>
      </w:r>
      <w:r w:rsidRPr="00A7183A">
        <w:rPr>
          <w:rFonts w:ascii="Garamond" w:hAnsi="Garamond" w:cs="Garamond"/>
        </w:rPr>
        <w:t xml:space="preserve">)               </w:t>
      </w:r>
      <w:r w:rsidRPr="00A7183A">
        <w:rPr>
          <w:rFonts w:ascii="Garamond" w:hAnsi="Garamond" w:cs="Garamond"/>
        </w:rPr>
        <w:tab/>
      </w:r>
      <w:r w:rsidRPr="00A7183A">
        <w:rPr>
          <w:rFonts w:ascii="Garamond" w:hAnsi="Garamond" w:cs="Garamond"/>
        </w:rPr>
        <w:tab/>
        <w:t xml:space="preserve">            </w:t>
      </w:r>
    </w:p>
    <w:p w14:paraId="48B1C4EC" w14:textId="5D7BE478" w:rsidR="00D7356E" w:rsidRDefault="00D7356E" w:rsidP="00D7356E">
      <w:pPr>
        <w:rPr>
          <w:rFonts w:ascii="Garamond" w:hAnsi="Garamond" w:cs="Garamond"/>
          <w:i/>
          <w:iCs/>
        </w:rPr>
      </w:pPr>
      <w:r w:rsidRPr="00C90A17">
        <w:rPr>
          <w:rFonts w:ascii="Garamond" w:hAnsi="Garamond" w:cs="Garamond"/>
          <w:b/>
          <w:iCs/>
        </w:rPr>
        <w:t>Dissertation:</w:t>
      </w:r>
      <w:r>
        <w:rPr>
          <w:rFonts w:ascii="Garamond" w:hAnsi="Garamond" w:cs="Garamond"/>
          <w:iCs/>
        </w:rPr>
        <w:t xml:space="preserve"> </w:t>
      </w:r>
      <w:r>
        <w:rPr>
          <w:rFonts w:ascii="Garamond" w:hAnsi="Garamond" w:cs="Garamond"/>
          <w:i/>
          <w:iCs/>
        </w:rPr>
        <w:t>Diversity and Inclusion in Technical and Professional Communication Academic Programs</w:t>
      </w:r>
    </w:p>
    <w:p w14:paraId="66DC62BB" w14:textId="77777777" w:rsidR="00D7356E" w:rsidRDefault="00D7356E" w:rsidP="00D7356E">
      <w:pPr>
        <w:rPr>
          <w:rFonts w:ascii="Garamond" w:hAnsi="Garamond" w:cs="Garamond"/>
          <w:b/>
          <w:iCs/>
        </w:rPr>
      </w:pPr>
      <w:r>
        <w:rPr>
          <w:rFonts w:ascii="Garamond" w:hAnsi="Garamond" w:cs="Garamond"/>
          <w:b/>
          <w:iCs/>
        </w:rPr>
        <w:t>Committee</w:t>
      </w:r>
      <w:r w:rsidRPr="00C90A17">
        <w:rPr>
          <w:rFonts w:ascii="Garamond" w:hAnsi="Garamond" w:cs="Garamond"/>
          <w:b/>
          <w:iCs/>
        </w:rPr>
        <w:t xml:space="preserve">: </w:t>
      </w:r>
    </w:p>
    <w:p w14:paraId="2FC48756" w14:textId="77777777" w:rsidR="00D7356E" w:rsidRDefault="00D7356E" w:rsidP="00D7356E">
      <w:pPr>
        <w:pStyle w:val="ListParagraph"/>
        <w:numPr>
          <w:ilvl w:val="0"/>
          <w:numId w:val="15"/>
        </w:numPr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>Rebecca Walton (Chair)</w:t>
      </w:r>
    </w:p>
    <w:p w14:paraId="2188BB32" w14:textId="77777777" w:rsidR="00D7356E" w:rsidRDefault="00D7356E" w:rsidP="00D7356E">
      <w:pPr>
        <w:pStyle w:val="ListParagraph"/>
        <w:numPr>
          <w:ilvl w:val="0"/>
          <w:numId w:val="15"/>
        </w:numPr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>Ryan Moeller</w:t>
      </w:r>
    </w:p>
    <w:p w14:paraId="1582358C" w14:textId="673E3334" w:rsidR="00D7356E" w:rsidRDefault="00D7356E" w:rsidP="00D7356E">
      <w:pPr>
        <w:pStyle w:val="ListParagraph"/>
        <w:numPr>
          <w:ilvl w:val="0"/>
          <w:numId w:val="15"/>
        </w:numPr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>Avery Edenfield</w:t>
      </w:r>
    </w:p>
    <w:p w14:paraId="583F3B77" w14:textId="06FBCCF9" w:rsidR="007B0765" w:rsidRDefault="007B0765" w:rsidP="00D7356E">
      <w:pPr>
        <w:pStyle w:val="ListParagraph"/>
        <w:numPr>
          <w:ilvl w:val="0"/>
          <w:numId w:val="15"/>
        </w:numPr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>Jessica Rivera-Mueller</w:t>
      </w:r>
    </w:p>
    <w:p w14:paraId="5290ABB1" w14:textId="14A58412" w:rsidR="00356932" w:rsidRPr="001F303F" w:rsidRDefault="00356932" w:rsidP="00D7356E">
      <w:pPr>
        <w:pStyle w:val="ListParagraph"/>
        <w:numPr>
          <w:ilvl w:val="0"/>
          <w:numId w:val="15"/>
        </w:numPr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>Christy Glass</w:t>
      </w:r>
    </w:p>
    <w:p w14:paraId="3F4D012B" w14:textId="77777777" w:rsidR="00D7356E" w:rsidRPr="00E16AF3" w:rsidRDefault="00D7356E" w:rsidP="00D7356E">
      <w:pPr>
        <w:rPr>
          <w:rFonts w:ascii="Garamond" w:hAnsi="Garamond" w:cs="Garamond"/>
          <w:b/>
        </w:rPr>
      </w:pPr>
    </w:p>
    <w:p w14:paraId="6574448C" w14:textId="037460E1" w:rsidR="00A7183A" w:rsidRPr="00A7183A" w:rsidRDefault="00A7183A" w:rsidP="00D7356E">
      <w:pPr>
        <w:rPr>
          <w:rFonts w:ascii="Garamond" w:hAnsi="Garamond" w:cs="Garamond"/>
          <w:b/>
          <w:iCs/>
        </w:rPr>
      </w:pPr>
      <w:r w:rsidRPr="00A7183A">
        <w:rPr>
          <w:rFonts w:ascii="Garamond" w:hAnsi="Garamond" w:cs="Garamond"/>
          <w:b/>
          <w:iCs/>
        </w:rPr>
        <w:t>M.Ed. in Higher Education Administration</w:t>
      </w:r>
    </w:p>
    <w:p w14:paraId="0832A923" w14:textId="2ED611C3" w:rsidR="00D7356E" w:rsidRPr="00A7183A" w:rsidRDefault="00D7356E" w:rsidP="00D7356E">
      <w:pPr>
        <w:rPr>
          <w:rFonts w:ascii="Garamond" w:hAnsi="Garamond" w:cs="Garamond"/>
        </w:rPr>
      </w:pPr>
      <w:r w:rsidRPr="00A7183A">
        <w:rPr>
          <w:rFonts w:ascii="Garamond" w:hAnsi="Garamond" w:cs="Garamond"/>
        </w:rPr>
        <w:t>University of Nevada Las Vegas (Aug. 2007 –Aug. 2009)</w:t>
      </w:r>
      <w:r w:rsidRPr="00A7183A">
        <w:rPr>
          <w:rFonts w:ascii="Garamond" w:hAnsi="Garamond" w:cs="Garamond"/>
        </w:rPr>
        <w:tab/>
      </w:r>
      <w:r w:rsidRPr="00A7183A">
        <w:rPr>
          <w:rFonts w:ascii="Garamond" w:hAnsi="Garamond" w:cs="Garamond"/>
        </w:rPr>
        <w:tab/>
      </w:r>
      <w:r w:rsidRPr="00A7183A">
        <w:rPr>
          <w:rFonts w:ascii="Garamond" w:hAnsi="Garamond" w:cs="Garamond"/>
        </w:rPr>
        <w:tab/>
        <w:t xml:space="preserve">            </w:t>
      </w:r>
      <w:r w:rsidRPr="00A7183A">
        <w:rPr>
          <w:rFonts w:ascii="Garamond" w:hAnsi="Garamond" w:cs="Garamond"/>
        </w:rPr>
        <w:tab/>
      </w:r>
      <w:r w:rsidRPr="00A7183A">
        <w:rPr>
          <w:rFonts w:ascii="Garamond" w:hAnsi="Garamond" w:cs="Garamond"/>
        </w:rPr>
        <w:tab/>
      </w:r>
    </w:p>
    <w:p w14:paraId="0A7DA88B" w14:textId="33BC74D0" w:rsidR="00D7356E" w:rsidRPr="00E16AF3" w:rsidRDefault="00D7356E" w:rsidP="00D7356E">
      <w:pPr>
        <w:rPr>
          <w:rFonts w:ascii="Garamond" w:hAnsi="Garamond" w:cs="Garamond"/>
          <w:b/>
        </w:rPr>
      </w:pPr>
    </w:p>
    <w:p w14:paraId="39317988" w14:textId="056B7272" w:rsidR="00A7183A" w:rsidRPr="00A7183A" w:rsidRDefault="00A7183A" w:rsidP="00D7356E">
      <w:pPr>
        <w:rPr>
          <w:rFonts w:ascii="Garamond" w:hAnsi="Garamond" w:cs="Garamond"/>
          <w:b/>
          <w:iCs/>
        </w:rPr>
      </w:pPr>
      <w:r w:rsidRPr="00A7183A">
        <w:rPr>
          <w:rFonts w:ascii="Garamond" w:hAnsi="Garamond" w:cs="Garamond"/>
          <w:b/>
        </w:rPr>
        <w:t xml:space="preserve">BSW in </w:t>
      </w:r>
      <w:r w:rsidRPr="00A7183A">
        <w:rPr>
          <w:rFonts w:ascii="Garamond" w:hAnsi="Garamond" w:cs="Garamond"/>
          <w:b/>
          <w:iCs/>
        </w:rPr>
        <w:t xml:space="preserve">Social Work </w:t>
      </w:r>
    </w:p>
    <w:p w14:paraId="42166F3D" w14:textId="00135912" w:rsidR="00356932" w:rsidRDefault="00D7356E" w:rsidP="00604955">
      <w:pPr>
        <w:rPr>
          <w:rFonts w:ascii="Garamond" w:hAnsi="Garamond" w:cs="Garamond"/>
          <w:i/>
          <w:iCs/>
        </w:rPr>
      </w:pPr>
      <w:r w:rsidRPr="00A7183A">
        <w:rPr>
          <w:rFonts w:ascii="Garamond" w:hAnsi="Garamond" w:cs="Garamond"/>
        </w:rPr>
        <w:t xml:space="preserve">University of Nevada Las Vegas (Aug. 1998 – Dec. 2006)       </w:t>
      </w:r>
      <w:r w:rsidRPr="00A7183A">
        <w:rPr>
          <w:rFonts w:ascii="Garamond" w:hAnsi="Garamond" w:cs="Garamond"/>
        </w:rPr>
        <w:tab/>
      </w:r>
      <w:r w:rsidRPr="00A7183A">
        <w:rPr>
          <w:rFonts w:ascii="Garamond" w:hAnsi="Garamond" w:cs="Garamond"/>
        </w:rPr>
        <w:tab/>
      </w:r>
      <w:r w:rsidRPr="00A7183A">
        <w:rPr>
          <w:rFonts w:ascii="Garamond" w:hAnsi="Garamond" w:cs="Garamond"/>
        </w:rPr>
        <w:tab/>
      </w:r>
      <w:r w:rsidRPr="00A7183A">
        <w:rPr>
          <w:rFonts w:ascii="Garamond" w:hAnsi="Garamond" w:cs="Garamond"/>
        </w:rPr>
        <w:tab/>
        <w:t xml:space="preserve"> </w:t>
      </w:r>
    </w:p>
    <w:p w14:paraId="11A844DE" w14:textId="56B4E71D" w:rsidR="00604955" w:rsidRDefault="00604955" w:rsidP="00604955">
      <w:pPr>
        <w:rPr>
          <w:rFonts w:ascii="Garamond" w:hAnsi="Garamond" w:cs="Garamond"/>
          <w:i/>
          <w:iCs/>
        </w:rPr>
      </w:pPr>
    </w:p>
    <w:p w14:paraId="2472706F" w14:textId="4F54FF77" w:rsidR="00604955" w:rsidRPr="00604955" w:rsidRDefault="00B50097" w:rsidP="00604955">
      <w:pPr>
        <w:rPr>
          <w:rFonts w:ascii="Gill Sans MT" w:hAnsi="Gill Sans MT" w:cs="Garamond"/>
          <w:iCs/>
        </w:rPr>
      </w:pPr>
      <w:r>
        <w:rPr>
          <w:noProof/>
        </w:rPr>
        <w:pict w14:anchorId="0382CF82">
          <v:shape id="_x0000_s1036" type="#_x0000_t75" alt="" style="position:absolute;margin-left:54.65pt;margin-top:10.95pt;width:383.75pt;height:.7pt;z-index:251662336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604955" w:rsidRPr="00604955">
        <w:rPr>
          <w:rFonts w:ascii="Gill Sans MT" w:hAnsi="Gill Sans MT" w:cs="Garamond"/>
          <w:iCs/>
        </w:rPr>
        <w:t>AWARDS</w:t>
      </w:r>
    </w:p>
    <w:p w14:paraId="71B645D5" w14:textId="75977AF5" w:rsidR="00356932" w:rsidRPr="00E16AF3" w:rsidRDefault="00356932" w:rsidP="00356932">
      <w:pPr>
        <w:rPr>
          <w:rFonts w:ascii="Garamond" w:hAnsi="Garamond" w:cs="Garamond"/>
          <w:b/>
        </w:rPr>
      </w:pPr>
    </w:p>
    <w:p w14:paraId="78A1F1F0" w14:textId="73CC0F94" w:rsidR="00356932" w:rsidRDefault="00356932" w:rsidP="00356932">
      <w:pPr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>2019 ATTW Research Methods Workshop Travel Award</w:t>
      </w:r>
      <w:r w:rsidR="00BE7147">
        <w:rPr>
          <w:rFonts w:ascii="Garamond" w:hAnsi="Garamond" w:cs="Garamond"/>
        </w:rPr>
        <w:t xml:space="preserve"> (National Award)</w:t>
      </w:r>
    </w:p>
    <w:p w14:paraId="77CB843D" w14:textId="4F74D92D" w:rsidR="00356932" w:rsidRDefault="00356932" w:rsidP="00356932">
      <w:pPr>
        <w:ind w:left="36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 xml:space="preserve">2017 ACM SIGDOC Graduate Student Research Competition Travel Award </w:t>
      </w:r>
      <w:r w:rsidR="00BE7147">
        <w:rPr>
          <w:rFonts w:ascii="Garamond" w:hAnsi="Garamond" w:cs="Garamond"/>
        </w:rPr>
        <w:t>(National Award)</w:t>
      </w:r>
    </w:p>
    <w:p w14:paraId="559D0255" w14:textId="77777777" w:rsidR="00356932" w:rsidRPr="00E16AF3" w:rsidRDefault="00356932" w:rsidP="00356932">
      <w:pPr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>2016 English Department Scholarship</w:t>
      </w:r>
    </w:p>
    <w:p w14:paraId="043D6348" w14:textId="12B68323" w:rsidR="00356932" w:rsidRDefault="00356932" w:rsidP="00D7356E">
      <w:pPr>
        <w:rPr>
          <w:rFonts w:ascii="Garamond" w:hAnsi="Garamond" w:cs="Garamond"/>
          <w:b/>
        </w:rPr>
      </w:pPr>
    </w:p>
    <w:p w14:paraId="29DCBB67" w14:textId="2D403610" w:rsidR="004E728B" w:rsidRPr="00BE7147" w:rsidRDefault="00B50097" w:rsidP="00D7356E">
      <w:pPr>
        <w:rPr>
          <w:rFonts w:ascii="Gill Sans MT" w:hAnsi="Gill Sans MT" w:cs="Garamond"/>
        </w:rPr>
      </w:pPr>
      <w:r>
        <w:rPr>
          <w:noProof/>
        </w:rPr>
        <w:pict w14:anchorId="4344FD7E">
          <v:shape id="_x0000_s1035" type="#_x0000_t75" alt="" style="position:absolute;margin-left:238.3pt;margin-top:9.65pt;width:196.55pt;height:.7pt;z-index:251664384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D7356E" w:rsidRPr="00BE7147">
        <w:rPr>
          <w:rFonts w:ascii="Gill Sans MT" w:hAnsi="Gill Sans MT" w:cs="Garamond"/>
        </w:rPr>
        <w:t>PUBLICATIONS</w:t>
      </w:r>
      <w:r w:rsidR="00356932" w:rsidRPr="00BE7147">
        <w:rPr>
          <w:rFonts w:ascii="Gill Sans MT" w:hAnsi="Gill Sans MT" w:cs="Garamond"/>
        </w:rPr>
        <w:t xml:space="preserve"> (Independent Anonymous Reviewers)</w:t>
      </w:r>
      <w:r w:rsidR="00604955" w:rsidRPr="00604955">
        <w:rPr>
          <w:rFonts w:ascii="Gill Sans MT" w:hAnsi="Gill Sans MT" w:cs="Garamond"/>
          <w:noProof/>
        </w:rPr>
        <w:t xml:space="preserve"> </w:t>
      </w:r>
    </w:p>
    <w:p w14:paraId="708407D7" w14:textId="77777777" w:rsidR="00D7356E" w:rsidRPr="00E16AF3" w:rsidRDefault="00D7356E" w:rsidP="00D7356E">
      <w:pPr>
        <w:rPr>
          <w:rFonts w:ascii="Garamond" w:hAnsi="Garamond" w:cs="Garamond"/>
          <w:b/>
        </w:rPr>
      </w:pPr>
    </w:p>
    <w:p w14:paraId="140E2501" w14:textId="08A11C46" w:rsidR="004E728B" w:rsidRPr="00E16AF3" w:rsidRDefault="004E728B" w:rsidP="00C575E4">
      <w:pPr>
        <w:autoSpaceDE/>
        <w:spacing w:before="240" w:line="220" w:lineRule="atLeast"/>
        <w:ind w:left="720" w:hanging="720"/>
        <w:contextualSpacing/>
        <w:rPr>
          <w:rFonts w:ascii="Garamond" w:hAnsi="Garamond"/>
        </w:rPr>
      </w:pPr>
      <w:r w:rsidRPr="00E16AF3">
        <w:rPr>
          <w:rFonts w:ascii="Garamond" w:hAnsi="Garamond"/>
        </w:rPr>
        <w:t>Dayley, C. (20</w:t>
      </w:r>
      <w:r w:rsidR="000D3449">
        <w:rPr>
          <w:rFonts w:ascii="Garamond" w:hAnsi="Garamond"/>
        </w:rPr>
        <w:t>20</w:t>
      </w:r>
      <w:r w:rsidRPr="00E16AF3">
        <w:rPr>
          <w:rFonts w:ascii="Garamond" w:hAnsi="Garamond"/>
        </w:rPr>
        <w:t>).</w:t>
      </w:r>
      <w:r w:rsidRPr="00E16AF3">
        <w:rPr>
          <w:rFonts w:ascii="Garamond" w:hAnsi="Garamond"/>
          <w:i/>
        </w:rPr>
        <w:t xml:space="preserve"> </w:t>
      </w:r>
      <w:r w:rsidRPr="004E4B79">
        <w:rPr>
          <w:rFonts w:ascii="Garamond" w:hAnsi="Garamond"/>
        </w:rPr>
        <w:t xml:space="preserve">Student </w:t>
      </w:r>
      <w:r w:rsidR="007B2FC5">
        <w:rPr>
          <w:rFonts w:ascii="Garamond" w:hAnsi="Garamond"/>
        </w:rPr>
        <w:t>p</w:t>
      </w:r>
      <w:r w:rsidRPr="004E4B79">
        <w:rPr>
          <w:rFonts w:ascii="Garamond" w:hAnsi="Garamond"/>
        </w:rPr>
        <w:t xml:space="preserve">erceptions of </w:t>
      </w:r>
      <w:r w:rsidR="007B2FC5">
        <w:rPr>
          <w:rFonts w:ascii="Garamond" w:hAnsi="Garamond"/>
        </w:rPr>
        <w:t>d</w:t>
      </w:r>
      <w:r w:rsidRPr="004E4B79">
        <w:rPr>
          <w:rFonts w:ascii="Garamond" w:hAnsi="Garamond"/>
        </w:rPr>
        <w:t xml:space="preserve">iversity in </w:t>
      </w:r>
      <w:r w:rsidR="007B2FC5">
        <w:rPr>
          <w:rFonts w:ascii="Garamond" w:hAnsi="Garamond"/>
        </w:rPr>
        <w:t>t</w:t>
      </w:r>
      <w:r w:rsidRPr="004E4B79">
        <w:rPr>
          <w:rFonts w:ascii="Garamond" w:hAnsi="Garamond"/>
        </w:rPr>
        <w:t xml:space="preserve">echnical and </w:t>
      </w:r>
      <w:r w:rsidR="007B2FC5">
        <w:rPr>
          <w:rFonts w:ascii="Garamond" w:hAnsi="Garamond"/>
        </w:rPr>
        <w:t>p</w:t>
      </w:r>
      <w:r w:rsidRPr="004E4B79">
        <w:rPr>
          <w:rFonts w:ascii="Garamond" w:hAnsi="Garamond"/>
        </w:rPr>
        <w:t xml:space="preserve">rofessional </w:t>
      </w:r>
      <w:r w:rsidR="007B2FC5">
        <w:rPr>
          <w:rFonts w:ascii="Garamond" w:hAnsi="Garamond"/>
        </w:rPr>
        <w:t>c</w:t>
      </w:r>
      <w:r w:rsidRPr="004E4B79">
        <w:rPr>
          <w:rFonts w:ascii="Garamond" w:hAnsi="Garamond"/>
        </w:rPr>
        <w:t xml:space="preserve">ommunication </w:t>
      </w:r>
      <w:r w:rsidR="007B2FC5">
        <w:rPr>
          <w:rFonts w:ascii="Garamond" w:hAnsi="Garamond"/>
        </w:rPr>
        <w:t>a</w:t>
      </w:r>
      <w:r w:rsidRPr="004E4B79">
        <w:rPr>
          <w:rFonts w:ascii="Garamond" w:hAnsi="Garamond"/>
        </w:rPr>
        <w:t xml:space="preserve">cademic </w:t>
      </w:r>
      <w:r w:rsidR="007B2FC5">
        <w:rPr>
          <w:rFonts w:ascii="Garamond" w:hAnsi="Garamond"/>
        </w:rPr>
        <w:t>p</w:t>
      </w:r>
      <w:r w:rsidRPr="004E4B79">
        <w:rPr>
          <w:rFonts w:ascii="Garamond" w:hAnsi="Garamond"/>
        </w:rPr>
        <w:t>rograms</w:t>
      </w:r>
      <w:r w:rsidRPr="00E16AF3">
        <w:rPr>
          <w:rFonts w:ascii="Garamond" w:hAnsi="Garamond"/>
          <w:i/>
        </w:rPr>
        <w:t xml:space="preserve">. </w:t>
      </w:r>
      <w:r w:rsidR="004E4B79" w:rsidRPr="004E4B79">
        <w:rPr>
          <w:rFonts w:ascii="Garamond" w:hAnsi="Garamond"/>
          <w:i/>
        </w:rPr>
        <w:t>Technical Communication Quarterly</w:t>
      </w:r>
      <w:r w:rsidR="004E4B79">
        <w:rPr>
          <w:rFonts w:ascii="Garamond" w:hAnsi="Garamond"/>
        </w:rPr>
        <w:t xml:space="preserve">, </w:t>
      </w:r>
      <w:r w:rsidR="000D3449">
        <w:rPr>
          <w:rFonts w:ascii="Garamond" w:hAnsi="Garamond"/>
        </w:rPr>
        <w:t xml:space="preserve">29:1, 49-69 </w:t>
      </w:r>
      <w:r w:rsidR="000D3449" w:rsidRPr="000D3449">
        <w:rPr>
          <w:rFonts w:ascii="Garamond" w:hAnsi="Garamond"/>
        </w:rPr>
        <w:t>DOI: 10.1080/10572252.2019.1635210</w:t>
      </w:r>
    </w:p>
    <w:p w14:paraId="7DAE4EE2" w14:textId="77777777" w:rsidR="004E728B" w:rsidRPr="00E16AF3" w:rsidRDefault="004E728B" w:rsidP="00C575E4">
      <w:pPr>
        <w:autoSpaceDE/>
        <w:spacing w:before="240" w:line="220" w:lineRule="atLeast"/>
        <w:ind w:left="720" w:hanging="720"/>
        <w:contextualSpacing/>
        <w:rPr>
          <w:rFonts w:ascii="Garamond" w:hAnsi="Garamond"/>
        </w:rPr>
      </w:pPr>
    </w:p>
    <w:p w14:paraId="231524CC" w14:textId="4AEBEE1F" w:rsidR="004E728B" w:rsidRPr="00E16AF3" w:rsidRDefault="004E728B" w:rsidP="00C575E4">
      <w:pPr>
        <w:autoSpaceDE/>
        <w:spacing w:before="240" w:line="220" w:lineRule="atLeast"/>
        <w:ind w:left="720" w:hanging="720"/>
        <w:contextualSpacing/>
        <w:rPr>
          <w:rFonts w:ascii="Garamond" w:hAnsi="Garamond"/>
          <w:i/>
        </w:rPr>
      </w:pPr>
      <w:r w:rsidRPr="00E16AF3">
        <w:rPr>
          <w:rFonts w:ascii="Garamond" w:hAnsi="Garamond"/>
        </w:rPr>
        <w:t>Dayley, C., &amp;</w:t>
      </w:r>
      <w:r w:rsidR="007B2FC5">
        <w:rPr>
          <w:rFonts w:ascii="Garamond" w:hAnsi="Garamond"/>
        </w:rPr>
        <w:t xml:space="preserve"> </w:t>
      </w:r>
      <w:r w:rsidRPr="00E16AF3">
        <w:rPr>
          <w:rFonts w:ascii="Garamond" w:hAnsi="Garamond"/>
        </w:rPr>
        <w:t xml:space="preserve">Walton, R. (2018). Informing efforts to increase diversity. </w:t>
      </w:r>
      <w:r w:rsidRPr="00E16AF3">
        <w:rPr>
          <w:rFonts w:ascii="Garamond" w:hAnsi="Garamond"/>
          <w:i/>
        </w:rPr>
        <w:t>Programmatic Perspectives</w:t>
      </w:r>
      <w:r w:rsidRPr="00E16AF3">
        <w:rPr>
          <w:rFonts w:ascii="Garamond" w:hAnsi="Garamond"/>
        </w:rPr>
        <w:t>, 10(2), 5-46.</w:t>
      </w:r>
    </w:p>
    <w:p w14:paraId="2511F8FD" w14:textId="775ADDFD" w:rsidR="00356932" w:rsidRPr="00BE7147" w:rsidRDefault="00B50097" w:rsidP="00C575E4">
      <w:pPr>
        <w:autoSpaceDE/>
        <w:autoSpaceDN/>
        <w:spacing w:before="240" w:line="220" w:lineRule="atLeast"/>
        <w:ind w:left="720" w:hanging="720"/>
        <w:rPr>
          <w:rFonts w:ascii="Gill Sans MT" w:hAnsi="Gill Sans MT" w:cs="Garamond"/>
        </w:rPr>
      </w:pPr>
      <w:r>
        <w:rPr>
          <w:noProof/>
        </w:rPr>
        <w:pict w14:anchorId="6C5AC0F3">
          <v:shape id="_x0000_s1034" type="#_x0000_t75" alt="" style="position:absolute;left:0;text-align:left;margin-left:143.2pt;margin-top:24.05pt;width:297.35pt;height:.7pt;z-index:251666432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356932" w:rsidRPr="00BE7147">
        <w:rPr>
          <w:rFonts w:ascii="Gill Sans MT" w:hAnsi="Gill Sans MT" w:cs="Garamond"/>
        </w:rPr>
        <w:t>CONFERENCE PROCEEDINGS</w:t>
      </w:r>
    </w:p>
    <w:p w14:paraId="7E7CD618" w14:textId="079B64EE" w:rsidR="000D3449" w:rsidRPr="004C0311" w:rsidRDefault="000D3449" w:rsidP="004C0311"/>
    <w:p w14:paraId="37C6302A" w14:textId="61DD3666" w:rsidR="009818A2" w:rsidRPr="00C575E4" w:rsidRDefault="004E728B" w:rsidP="00C575E4">
      <w:pPr>
        <w:autoSpaceDE/>
        <w:autoSpaceDN/>
        <w:spacing w:before="240" w:line="220" w:lineRule="atLeast"/>
        <w:ind w:left="720" w:hanging="720"/>
        <w:rPr>
          <w:rFonts w:ascii="Gill Sans MT" w:hAnsi="Gill Sans MT" w:cs="Garamond"/>
          <w:caps/>
          <w:spacing w:val="15"/>
        </w:rPr>
      </w:pPr>
      <w:r w:rsidRPr="00E16AF3">
        <w:rPr>
          <w:rFonts w:ascii="Garamond" w:hAnsi="Garamond" w:cs="Garamond"/>
        </w:rPr>
        <w:t>Dayley, C., &amp; Hoffman, D. D.</w:t>
      </w:r>
      <w:r w:rsidR="000D3449">
        <w:rPr>
          <w:rFonts w:ascii="Garamond" w:hAnsi="Garamond" w:cs="Garamond"/>
        </w:rPr>
        <w:t xml:space="preserve"> </w:t>
      </w:r>
      <w:r w:rsidRPr="00E16AF3">
        <w:rPr>
          <w:rFonts w:ascii="Garamond" w:hAnsi="Garamond" w:cs="Garamond"/>
        </w:rPr>
        <w:t xml:space="preserve">(2014, October). The work of education in the age of the digital classroom: Resurrecting Frankfurt </w:t>
      </w:r>
      <w:r w:rsidR="007B2FC5">
        <w:rPr>
          <w:rFonts w:ascii="Garamond" w:hAnsi="Garamond" w:cs="Garamond"/>
        </w:rPr>
        <w:t>S</w:t>
      </w:r>
      <w:r w:rsidRPr="00E16AF3">
        <w:rPr>
          <w:rFonts w:ascii="Garamond" w:hAnsi="Garamond" w:cs="Garamond"/>
        </w:rPr>
        <w:t>chool philosophies to examine online education. In </w:t>
      </w:r>
      <w:r w:rsidR="00FC43C8" w:rsidRPr="007B2FC5">
        <w:rPr>
          <w:rFonts w:ascii="Garamond" w:hAnsi="Garamond" w:cs="Garamond"/>
          <w:i/>
        </w:rPr>
        <w:t>International</w:t>
      </w:r>
      <w:r w:rsidR="00FC43C8">
        <w:rPr>
          <w:rFonts w:ascii="Garamond" w:hAnsi="Garamond" w:cs="Garamond"/>
        </w:rPr>
        <w:t xml:space="preserve"> </w:t>
      </w:r>
      <w:r w:rsidRPr="00E16AF3">
        <w:rPr>
          <w:rFonts w:ascii="Garamond" w:hAnsi="Garamond" w:cs="Garamond"/>
          <w:i/>
          <w:iCs/>
        </w:rPr>
        <w:t>Professional Communication Conference (IPCC), 2014 IEEE International</w:t>
      </w:r>
      <w:r w:rsidRPr="00E16AF3">
        <w:rPr>
          <w:rFonts w:ascii="Garamond" w:hAnsi="Garamond" w:cs="Garamond"/>
        </w:rPr>
        <w:t> (pp. 1-11). IEEE.</w:t>
      </w:r>
      <w:r w:rsidRPr="00E16AF3">
        <w:rPr>
          <w:rFonts w:ascii="Garamond" w:hAnsi="Garamond" w:cs="Garamond"/>
          <w:b/>
        </w:rPr>
        <w:t xml:space="preserve"> </w:t>
      </w:r>
    </w:p>
    <w:p w14:paraId="59BACAB0" w14:textId="77777777" w:rsidR="00356932" w:rsidRDefault="00356932" w:rsidP="00356932">
      <w:pPr>
        <w:rPr>
          <w:rFonts w:ascii="Garamond" w:hAnsi="Garamond" w:cs="Garamond"/>
        </w:rPr>
      </w:pPr>
    </w:p>
    <w:p w14:paraId="75EAAABF" w14:textId="0180433B" w:rsidR="004C0311" w:rsidRPr="00BE7147" w:rsidRDefault="00B50097" w:rsidP="004C0311">
      <w:pPr>
        <w:rPr>
          <w:rFonts w:ascii="Gill Sans MT" w:hAnsi="Gill Sans MT" w:cs="Garamond"/>
        </w:rPr>
      </w:pPr>
      <w:r>
        <w:rPr>
          <w:noProof/>
        </w:rPr>
        <w:pict w14:anchorId="3FBD3C4E">
          <v:shape id="_x0000_s1033" type="#_x0000_t75" alt="" style="position:absolute;margin-left:238.3pt;margin-top:9.65pt;width:196.55pt;height:.7pt;z-index:251678720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4C0311">
        <w:rPr>
          <w:rFonts w:ascii="Gill Sans MT" w:hAnsi="Gill Sans MT" w:cs="Garamond"/>
        </w:rPr>
        <w:t xml:space="preserve">INVITED TALKS </w:t>
      </w:r>
      <w:r>
        <w:rPr>
          <w:noProof/>
        </w:rPr>
        <w:pict w14:anchorId="15AA8985">
          <v:shape id="_x0000_s1032" type="#_x0000_t75" alt="" style="position:absolute;margin-left:238.3pt;margin-top:9.65pt;width:196.55pt;height:.7pt;z-index:251680768;mso-wrap-edited:f;mso-width-percent:0;mso-height-percent:0;mso-position-horizontal-relative:text;mso-position-vertical-relative:text;mso-width-percent:0;mso-height-percent:0" o:hrpct="0" o:hralign="center" o:hr="t">
            <v:imagedata r:id="rId7" o:title="Default Line"/>
            <w10:wrap type="through"/>
          </v:shape>
        </w:pict>
      </w:r>
    </w:p>
    <w:p w14:paraId="46A557B3" w14:textId="77777777" w:rsidR="004C0311" w:rsidRPr="00E16AF3" w:rsidRDefault="004C0311" w:rsidP="004C0311">
      <w:pPr>
        <w:rPr>
          <w:rFonts w:ascii="Garamond" w:hAnsi="Garamond" w:cs="Garamond"/>
          <w:b/>
        </w:rPr>
      </w:pPr>
    </w:p>
    <w:p w14:paraId="2CE09B94" w14:textId="7D998014" w:rsidR="004C0311" w:rsidRPr="00DA02FE" w:rsidRDefault="004C0311" w:rsidP="004C0311">
      <w:pPr>
        <w:autoSpaceDE/>
        <w:spacing w:before="240" w:line="220" w:lineRule="atLeast"/>
        <w:ind w:left="720" w:hanging="720"/>
        <w:contextualSpacing/>
        <w:rPr>
          <w:rFonts w:ascii="Garamond" w:hAnsi="Garamond"/>
          <w:iCs/>
        </w:rPr>
      </w:pPr>
      <w:r w:rsidRPr="00E16AF3">
        <w:rPr>
          <w:rFonts w:ascii="Garamond" w:hAnsi="Garamond"/>
        </w:rPr>
        <w:t>Dayley, C. (20</w:t>
      </w:r>
      <w:r>
        <w:rPr>
          <w:rFonts w:ascii="Garamond" w:hAnsi="Garamond"/>
        </w:rPr>
        <w:t>20</w:t>
      </w:r>
      <w:r w:rsidRPr="00E16AF3">
        <w:rPr>
          <w:rFonts w:ascii="Garamond" w:hAnsi="Garamond"/>
        </w:rPr>
        <w:t>).</w:t>
      </w:r>
      <w:r>
        <w:rPr>
          <w:rFonts w:ascii="Garamond" w:hAnsi="Garamond"/>
          <w:i/>
        </w:rPr>
        <w:t xml:space="preserve"> Addressing Systemic Racism in Technical and Professional Communication Academic Programs</w:t>
      </w:r>
      <w:r w:rsidR="00DA02FE">
        <w:rPr>
          <w:rFonts w:ascii="Garamond" w:hAnsi="Garamond"/>
          <w:i/>
        </w:rPr>
        <w:t xml:space="preserve">. </w:t>
      </w:r>
      <w:r w:rsidR="00DA02FE">
        <w:rPr>
          <w:rFonts w:ascii="Garamond" w:hAnsi="Garamond"/>
          <w:iCs/>
        </w:rPr>
        <w:t xml:space="preserve">Plenary Panel at the </w:t>
      </w:r>
      <w:r w:rsidR="00DA02FE" w:rsidRPr="00E16AF3">
        <w:rPr>
          <w:rFonts w:ascii="Garamond" w:hAnsi="Garamond" w:cs="Garamond"/>
        </w:rPr>
        <w:t>Council for Programs in Technical and Scientific Communication conference</w:t>
      </w:r>
      <w:r w:rsidR="00DA02FE">
        <w:rPr>
          <w:rFonts w:ascii="Garamond" w:hAnsi="Garamond" w:cs="Garamond"/>
        </w:rPr>
        <w:t>. Online</w:t>
      </w:r>
    </w:p>
    <w:p w14:paraId="3323C6D9" w14:textId="77777777" w:rsidR="004C0311" w:rsidRDefault="004C0311" w:rsidP="00356932">
      <w:pPr>
        <w:rPr>
          <w:rFonts w:ascii="Gill Sans MT" w:hAnsi="Gill Sans MT" w:cs="Garamond"/>
        </w:rPr>
      </w:pPr>
    </w:p>
    <w:p w14:paraId="26C432D5" w14:textId="2E4BF5DC" w:rsidR="009818A2" w:rsidRPr="009818A2" w:rsidRDefault="00B50097" w:rsidP="00356932">
      <w:pPr>
        <w:rPr>
          <w:rFonts w:ascii="Gill Sans MT" w:hAnsi="Gill Sans MT" w:cs="Garamond"/>
        </w:rPr>
      </w:pPr>
      <w:r>
        <w:rPr>
          <w:noProof/>
        </w:rPr>
        <w:lastRenderedPageBreak/>
        <w:pict w14:anchorId="72CD6432">
          <v:shape id="_x0000_s1031" type="#_x0000_t75" alt="" style="position:absolute;margin-left:206.7pt;margin-top:9.3pt;width:232.55pt;height:.7pt;z-index:251676672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9818A2" w:rsidRPr="009818A2">
        <w:rPr>
          <w:rFonts w:ascii="Gill Sans MT" w:hAnsi="Gill Sans MT" w:cs="Garamond"/>
        </w:rPr>
        <w:t>ACADEMIC CONFERENCE PRESENTATIONS</w:t>
      </w:r>
    </w:p>
    <w:p w14:paraId="33672D3A" w14:textId="374B37CF" w:rsidR="009818A2" w:rsidRDefault="009818A2" w:rsidP="00356932">
      <w:pPr>
        <w:rPr>
          <w:rFonts w:ascii="Garamond" w:hAnsi="Garamond" w:cs="Garamond"/>
        </w:rPr>
      </w:pPr>
    </w:p>
    <w:p w14:paraId="53CB05A8" w14:textId="4FDEDA3D" w:rsidR="00182F8B" w:rsidRPr="00E16AF3" w:rsidRDefault="00182F8B" w:rsidP="00DA02FE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(201</w:t>
      </w:r>
      <w:r>
        <w:rPr>
          <w:rFonts w:ascii="Garamond" w:hAnsi="Garamond" w:cs="Garamond"/>
        </w:rPr>
        <w:t>9</w:t>
      </w:r>
      <w:r w:rsidR="00C90A17">
        <w:rPr>
          <w:rFonts w:ascii="Garamond" w:hAnsi="Garamond" w:cs="Garamond"/>
        </w:rPr>
        <w:t>, March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>Community accountability in recruitment for technical and professional communication academic programs</w:t>
      </w:r>
      <w:r w:rsidR="006172AC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presented at the Association of Teachers of Technical Writing conference. </w:t>
      </w:r>
      <w:r>
        <w:rPr>
          <w:rFonts w:ascii="Garamond" w:hAnsi="Garamond" w:cs="Garamond"/>
        </w:rPr>
        <w:t>Pittsburgh</w:t>
      </w:r>
      <w:r w:rsidRPr="00E16AF3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PA</w:t>
      </w:r>
      <w:r w:rsidR="006172AC">
        <w:rPr>
          <w:rFonts w:ascii="Garamond" w:hAnsi="Garamond" w:cs="Garamond"/>
        </w:rPr>
        <w:t>.</w:t>
      </w:r>
    </w:p>
    <w:p w14:paraId="55C2AE47" w14:textId="77777777" w:rsidR="00182F8B" w:rsidRDefault="00182F8B" w:rsidP="004E4B79">
      <w:pPr>
        <w:ind w:left="720" w:hanging="720"/>
        <w:rPr>
          <w:rFonts w:ascii="Garamond" w:hAnsi="Garamond" w:cs="Garamond"/>
        </w:rPr>
      </w:pPr>
    </w:p>
    <w:p w14:paraId="28BBC45F" w14:textId="12B1B06E" w:rsidR="00DE204C" w:rsidRPr="00E16AF3" w:rsidRDefault="00DE204C" w:rsidP="007B2FC5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(2018</w:t>
      </w:r>
      <w:r w:rsidR="00C90A17">
        <w:rPr>
          <w:rFonts w:ascii="Garamond" w:hAnsi="Garamond" w:cs="Garamond"/>
        </w:rPr>
        <w:t>, March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 xml:space="preserve">Using </w:t>
      </w:r>
      <w:r w:rsidR="007B2FC5" w:rsidRPr="006172AC">
        <w:rPr>
          <w:rFonts w:ascii="Garamond" w:hAnsi="Garamond" w:cs="Garamond"/>
          <w:i/>
        </w:rPr>
        <w:t>c</w:t>
      </w:r>
      <w:r w:rsidRPr="006172AC">
        <w:rPr>
          <w:rFonts w:ascii="Garamond" w:hAnsi="Garamond" w:cs="Garamond"/>
          <w:i/>
        </w:rPr>
        <w:t xml:space="preserve">ritical </w:t>
      </w:r>
      <w:r w:rsidR="007B2FC5" w:rsidRPr="006172AC">
        <w:rPr>
          <w:rFonts w:ascii="Garamond" w:hAnsi="Garamond" w:cs="Garamond"/>
          <w:i/>
        </w:rPr>
        <w:t>r</w:t>
      </w:r>
      <w:r w:rsidRPr="006172AC">
        <w:rPr>
          <w:rFonts w:ascii="Garamond" w:hAnsi="Garamond" w:cs="Garamond"/>
          <w:i/>
        </w:rPr>
        <w:t xml:space="preserve">ace </w:t>
      </w:r>
      <w:r w:rsidR="007B2FC5" w:rsidRPr="006172AC">
        <w:rPr>
          <w:rFonts w:ascii="Garamond" w:hAnsi="Garamond" w:cs="Garamond"/>
          <w:i/>
        </w:rPr>
        <w:t>t</w:t>
      </w:r>
      <w:r w:rsidRPr="006172AC">
        <w:rPr>
          <w:rFonts w:ascii="Garamond" w:hAnsi="Garamond" w:cs="Garamond"/>
          <w:i/>
        </w:rPr>
        <w:t xml:space="preserve">heory to </w:t>
      </w:r>
      <w:r w:rsidR="007B2FC5" w:rsidRPr="006172AC">
        <w:rPr>
          <w:rFonts w:ascii="Garamond" w:hAnsi="Garamond" w:cs="Garamond"/>
          <w:i/>
        </w:rPr>
        <w:t>i</w:t>
      </w:r>
      <w:r w:rsidRPr="006172AC">
        <w:rPr>
          <w:rFonts w:ascii="Garamond" w:hAnsi="Garamond" w:cs="Garamond"/>
          <w:i/>
        </w:rPr>
        <w:t xml:space="preserve">ncrease </w:t>
      </w:r>
      <w:r w:rsidR="007B2FC5" w:rsidRPr="006172AC">
        <w:rPr>
          <w:rFonts w:ascii="Garamond" w:hAnsi="Garamond" w:cs="Garamond"/>
          <w:i/>
        </w:rPr>
        <w:t>d</w:t>
      </w:r>
      <w:r w:rsidRPr="006172AC">
        <w:rPr>
          <w:rFonts w:ascii="Garamond" w:hAnsi="Garamond" w:cs="Garamond"/>
          <w:i/>
        </w:rPr>
        <w:t xml:space="preserve">iversity in TPC </w:t>
      </w:r>
      <w:r w:rsidR="007B2FC5" w:rsidRPr="006172AC">
        <w:rPr>
          <w:rFonts w:ascii="Garamond" w:hAnsi="Garamond" w:cs="Garamond"/>
          <w:i/>
        </w:rPr>
        <w:t>a</w:t>
      </w:r>
      <w:r w:rsidRPr="006172AC">
        <w:rPr>
          <w:rFonts w:ascii="Garamond" w:hAnsi="Garamond" w:cs="Garamond"/>
          <w:i/>
        </w:rPr>
        <w:t>cademic</w:t>
      </w:r>
      <w:r w:rsidR="007B2FC5" w:rsidRPr="006172AC">
        <w:rPr>
          <w:rFonts w:ascii="Garamond" w:hAnsi="Garamond" w:cs="Garamond"/>
          <w:i/>
        </w:rPr>
        <w:t xml:space="preserve"> p</w:t>
      </w:r>
      <w:r w:rsidRPr="006172AC">
        <w:rPr>
          <w:rFonts w:ascii="Garamond" w:hAnsi="Garamond" w:cs="Garamond"/>
          <w:i/>
        </w:rPr>
        <w:t>rograms</w:t>
      </w:r>
      <w:r w:rsidR="006172AC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presented at the Association of Teachers of Technical Writing conference. Kansas </w:t>
      </w:r>
      <w:r w:rsidR="007B2FC5" w:rsidRPr="00E16AF3">
        <w:rPr>
          <w:rFonts w:ascii="Garamond" w:hAnsi="Garamond" w:cs="Garamond"/>
        </w:rPr>
        <w:t>City,</w:t>
      </w:r>
      <w:r w:rsidR="007B2FC5">
        <w:rPr>
          <w:rFonts w:ascii="Garamond" w:hAnsi="Garamond" w:cs="Garamond"/>
        </w:rPr>
        <w:t xml:space="preserve"> KS</w:t>
      </w:r>
      <w:r w:rsidR="006172AC">
        <w:rPr>
          <w:rFonts w:ascii="Garamond" w:hAnsi="Garamond" w:cs="Garamond"/>
        </w:rPr>
        <w:t>.</w:t>
      </w:r>
    </w:p>
    <w:p w14:paraId="46694555" w14:textId="77777777" w:rsidR="00DE204C" w:rsidRPr="00E16AF3" w:rsidRDefault="00DE204C" w:rsidP="004E4B79">
      <w:pPr>
        <w:ind w:left="720" w:hanging="720"/>
        <w:rPr>
          <w:rFonts w:ascii="Garamond" w:hAnsi="Garamond" w:cs="Garamond"/>
        </w:rPr>
      </w:pPr>
    </w:p>
    <w:p w14:paraId="4F959908" w14:textId="57091684" w:rsidR="00DE204C" w:rsidRPr="00E16AF3" w:rsidRDefault="00DE204C" w:rsidP="004E4B79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(2017</w:t>
      </w:r>
      <w:r w:rsidR="00BC47D1">
        <w:rPr>
          <w:rFonts w:ascii="Garamond" w:hAnsi="Garamond" w:cs="Garamond"/>
        </w:rPr>
        <w:t>, October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>Student perceptions of diversity in TPC programs</w:t>
      </w:r>
      <w:r w:rsidR="006172AC">
        <w:rPr>
          <w:rFonts w:ascii="Garamond" w:hAnsi="Garamond" w:cs="Garamond"/>
          <w:i/>
        </w:rPr>
        <w:t>.</w:t>
      </w:r>
      <w:r w:rsidRPr="00E16AF3">
        <w:rPr>
          <w:rFonts w:ascii="Garamond" w:hAnsi="Garamond" w:cs="Garamond"/>
        </w:rPr>
        <w:t xml:space="preserve"> presented at the Council for Programs in Technical and Scientific Communication conference. Savannah, GA</w:t>
      </w:r>
      <w:r w:rsidR="006172AC">
        <w:rPr>
          <w:rFonts w:ascii="Garamond" w:hAnsi="Garamond" w:cs="Garamond"/>
        </w:rPr>
        <w:t>.</w:t>
      </w:r>
    </w:p>
    <w:p w14:paraId="391CA8DD" w14:textId="77777777" w:rsidR="00DE204C" w:rsidRPr="00E16AF3" w:rsidRDefault="00DE204C" w:rsidP="004E4B79">
      <w:pPr>
        <w:ind w:left="720" w:hanging="720"/>
        <w:rPr>
          <w:rFonts w:ascii="Garamond" w:hAnsi="Garamond" w:cs="Garamond"/>
        </w:rPr>
      </w:pPr>
    </w:p>
    <w:p w14:paraId="1B8701C6" w14:textId="0CFA7F95" w:rsidR="001E6CC9" w:rsidRPr="00E16AF3" w:rsidRDefault="001E6CC9" w:rsidP="004E4B79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(2017</w:t>
      </w:r>
      <w:r w:rsidR="00BC47D1">
        <w:rPr>
          <w:rFonts w:ascii="Garamond" w:hAnsi="Garamond" w:cs="Garamond"/>
        </w:rPr>
        <w:t>, August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>The effects of d</w:t>
      </w:r>
      <w:r w:rsidR="00437CDE" w:rsidRPr="006172AC">
        <w:rPr>
          <w:rFonts w:ascii="Garamond" w:hAnsi="Garamond" w:cs="Garamond"/>
          <w:i/>
        </w:rPr>
        <w:t>i</w:t>
      </w:r>
      <w:r w:rsidRPr="006172AC">
        <w:rPr>
          <w:rFonts w:ascii="Garamond" w:hAnsi="Garamond" w:cs="Garamond"/>
          <w:i/>
        </w:rPr>
        <w:t>sp</w:t>
      </w:r>
      <w:r w:rsidR="00437CDE" w:rsidRPr="006172AC">
        <w:rPr>
          <w:rFonts w:ascii="Garamond" w:hAnsi="Garamond" w:cs="Garamond"/>
          <w:i/>
        </w:rPr>
        <w:t>a</w:t>
      </w:r>
      <w:r w:rsidRPr="006172AC">
        <w:rPr>
          <w:rFonts w:ascii="Garamond" w:hAnsi="Garamond" w:cs="Garamond"/>
          <w:i/>
        </w:rPr>
        <w:t>rate naming conventions in TPC academic programs</w:t>
      </w:r>
      <w:r w:rsidR="006172AC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presented at the Special Interest Group on Design of Communication conference. Halifax, NS</w:t>
      </w:r>
      <w:r w:rsidR="006172AC">
        <w:rPr>
          <w:rFonts w:ascii="Garamond" w:hAnsi="Garamond" w:cs="Garamond"/>
        </w:rPr>
        <w:t>.</w:t>
      </w:r>
    </w:p>
    <w:p w14:paraId="255BDA74" w14:textId="77777777" w:rsidR="001E6CC9" w:rsidRPr="00E16AF3" w:rsidRDefault="001E6CC9" w:rsidP="004E4B79">
      <w:pPr>
        <w:ind w:left="720" w:hanging="720"/>
        <w:rPr>
          <w:rFonts w:ascii="Garamond" w:hAnsi="Garamond" w:cs="Garamond"/>
          <w:b/>
        </w:rPr>
      </w:pPr>
    </w:p>
    <w:p w14:paraId="4FD85F98" w14:textId="32030925" w:rsidR="002A2CFC" w:rsidRPr="00E16AF3" w:rsidRDefault="001E6CC9" w:rsidP="004E4B79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(2016</w:t>
      </w:r>
      <w:r w:rsidR="00BC47D1">
        <w:rPr>
          <w:rFonts w:ascii="Garamond" w:hAnsi="Garamond" w:cs="Garamond"/>
        </w:rPr>
        <w:t>, October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>Informing efforts to increase diversity in TPC academic programs</w:t>
      </w:r>
      <w:r w:rsidR="006172AC">
        <w:rPr>
          <w:rFonts w:ascii="Garamond" w:hAnsi="Garamond" w:cs="Garamond"/>
          <w:i/>
        </w:rPr>
        <w:t>.</w:t>
      </w:r>
      <w:r w:rsidRPr="00E16AF3">
        <w:rPr>
          <w:rFonts w:ascii="Garamond" w:hAnsi="Garamond" w:cs="Garamond"/>
        </w:rPr>
        <w:t xml:space="preserve"> presented at the Rocky Mountain Modern Language Association conference. Salt Lake City, UT</w:t>
      </w:r>
      <w:r w:rsidR="006172AC">
        <w:rPr>
          <w:rFonts w:ascii="Garamond" w:hAnsi="Garamond" w:cs="Garamond"/>
        </w:rPr>
        <w:t>.</w:t>
      </w:r>
    </w:p>
    <w:p w14:paraId="3AD820B0" w14:textId="77777777" w:rsidR="001E6CC9" w:rsidRPr="00E16AF3" w:rsidRDefault="001E6CC9" w:rsidP="004E4B79">
      <w:pPr>
        <w:ind w:left="720" w:hanging="720"/>
        <w:rPr>
          <w:rFonts w:ascii="Garamond" w:hAnsi="Garamond" w:cs="Garamond"/>
          <w:b/>
        </w:rPr>
      </w:pPr>
    </w:p>
    <w:p w14:paraId="106ACAF2" w14:textId="77533867" w:rsidR="00CF5033" w:rsidRPr="00E16AF3" w:rsidRDefault="001E6CC9" w:rsidP="004E4B79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(2015</w:t>
      </w:r>
      <w:r w:rsidR="00BC47D1">
        <w:rPr>
          <w:rFonts w:ascii="Garamond" w:hAnsi="Garamond" w:cs="Garamond"/>
        </w:rPr>
        <w:t>, October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>Increasing retention in technical communication through student development theory</w:t>
      </w:r>
      <w:r w:rsidR="006172AC">
        <w:rPr>
          <w:rFonts w:ascii="Garamond" w:hAnsi="Garamond" w:cs="Garamond"/>
          <w:i/>
        </w:rPr>
        <w:t>.</w:t>
      </w:r>
      <w:r w:rsidRPr="00E16AF3">
        <w:rPr>
          <w:rFonts w:ascii="Garamond" w:hAnsi="Garamond" w:cs="Garamond"/>
        </w:rPr>
        <w:t xml:space="preserve"> presented at the Council for Programs in Technical and Scientific Communication conference. Logan, UT</w:t>
      </w:r>
      <w:r w:rsidR="006172AC">
        <w:rPr>
          <w:rFonts w:ascii="Garamond" w:hAnsi="Garamond" w:cs="Garamond"/>
        </w:rPr>
        <w:t>.</w:t>
      </w:r>
    </w:p>
    <w:p w14:paraId="6865EC69" w14:textId="77777777" w:rsidR="004F5E91" w:rsidRPr="00E16AF3" w:rsidRDefault="004F5E91" w:rsidP="007336AC">
      <w:pPr>
        <w:rPr>
          <w:rFonts w:ascii="Garamond" w:hAnsi="Garamond" w:cs="Garamond"/>
        </w:rPr>
      </w:pPr>
    </w:p>
    <w:p w14:paraId="292B77F9" w14:textId="3F789BEB" w:rsidR="004F5E91" w:rsidRPr="00E16AF3" w:rsidRDefault="004F5E91" w:rsidP="004E4B79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(2014</w:t>
      </w:r>
      <w:r w:rsidR="00BC47D1">
        <w:rPr>
          <w:rFonts w:ascii="Garamond" w:hAnsi="Garamond" w:cs="Garamond"/>
        </w:rPr>
        <w:t>, October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>The work of education in the age of the digital classroom</w:t>
      </w:r>
      <w:r w:rsidR="006172AC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presented at the International Professional Communication conference. Pittsburgh, PA</w:t>
      </w:r>
      <w:r w:rsidR="006172AC">
        <w:rPr>
          <w:rFonts w:ascii="Garamond" w:hAnsi="Garamond" w:cs="Garamond"/>
        </w:rPr>
        <w:t>.</w:t>
      </w:r>
    </w:p>
    <w:p w14:paraId="03A660A8" w14:textId="77777777" w:rsidR="008E573F" w:rsidRPr="00E16AF3" w:rsidRDefault="008E573F" w:rsidP="004E4B79">
      <w:pPr>
        <w:ind w:left="720" w:hanging="720"/>
        <w:rPr>
          <w:rFonts w:ascii="Garamond" w:hAnsi="Garamond" w:cs="Garamond"/>
        </w:rPr>
      </w:pPr>
    </w:p>
    <w:p w14:paraId="20D6AE4D" w14:textId="7924B541" w:rsidR="004F5E91" w:rsidRPr="00E16AF3" w:rsidRDefault="004F5E91" w:rsidP="004E4B79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>, &amp; Hoffman, D. D. (2014</w:t>
      </w:r>
      <w:r w:rsidR="00BC47D1">
        <w:rPr>
          <w:rFonts w:ascii="Garamond" w:hAnsi="Garamond" w:cs="Garamond"/>
        </w:rPr>
        <w:t>, October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>The work of education in the age of the digital classroom</w:t>
      </w:r>
      <w:r w:rsidR="006172AC">
        <w:rPr>
          <w:rFonts w:ascii="Garamond" w:hAnsi="Garamond" w:cs="Garamond"/>
          <w:i/>
        </w:rPr>
        <w:t>.</w:t>
      </w:r>
      <w:r w:rsidRPr="00E16AF3">
        <w:rPr>
          <w:rFonts w:ascii="Garamond" w:hAnsi="Garamond" w:cs="Garamond"/>
        </w:rPr>
        <w:t xml:space="preserve"> presented at the Rocky Mountain Modern Language Association conference. Boise, ID</w:t>
      </w:r>
      <w:r w:rsidR="006172AC">
        <w:rPr>
          <w:rFonts w:ascii="Garamond" w:hAnsi="Garamond" w:cs="Garamond"/>
        </w:rPr>
        <w:t>.</w:t>
      </w:r>
    </w:p>
    <w:p w14:paraId="66E98C53" w14:textId="77777777" w:rsidR="004F5E91" w:rsidRPr="00E16AF3" w:rsidRDefault="004F5E91" w:rsidP="004E4B79">
      <w:pPr>
        <w:ind w:left="720" w:hanging="720"/>
        <w:rPr>
          <w:rFonts w:ascii="Garamond" w:hAnsi="Garamond" w:cs="Garamond"/>
          <w:b/>
        </w:rPr>
      </w:pPr>
    </w:p>
    <w:p w14:paraId="627A6CDD" w14:textId="03E5EEBA" w:rsidR="00D84D06" w:rsidRPr="00E16AF3" w:rsidRDefault="004F5E91" w:rsidP="004E4B79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(2013</w:t>
      </w:r>
      <w:r w:rsidR="00BC47D1">
        <w:rPr>
          <w:rFonts w:ascii="Garamond" w:hAnsi="Garamond" w:cs="Garamond"/>
        </w:rPr>
        <w:t>, October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>The future of “face to face” instruction</w:t>
      </w:r>
      <w:r w:rsidR="006172AC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 presented at the Rocky Mountain Modern Language Association conference. Vancouver, WA</w:t>
      </w:r>
      <w:r w:rsidR="006172AC">
        <w:rPr>
          <w:rFonts w:ascii="Garamond" w:hAnsi="Garamond" w:cs="Garamond"/>
        </w:rPr>
        <w:t>.</w:t>
      </w:r>
    </w:p>
    <w:p w14:paraId="1AD62318" w14:textId="700D856D" w:rsidR="004E728B" w:rsidRDefault="004E728B" w:rsidP="004E728B">
      <w:pPr>
        <w:rPr>
          <w:rFonts w:ascii="Gill Sans MT" w:hAnsi="Gill Sans MT" w:cs="Garamond"/>
          <w:caps/>
          <w:spacing w:val="15"/>
        </w:rPr>
      </w:pPr>
    </w:p>
    <w:p w14:paraId="51C4A7EC" w14:textId="10D7F0BD" w:rsidR="009818A2" w:rsidRPr="009818A2" w:rsidRDefault="00B50097" w:rsidP="004E728B">
      <w:pPr>
        <w:rPr>
          <w:rFonts w:ascii="Gill Sans MT" w:hAnsi="Gill Sans MT" w:cs="Garamond"/>
        </w:rPr>
      </w:pPr>
      <w:r>
        <w:rPr>
          <w:noProof/>
        </w:rPr>
        <w:pict w14:anchorId="1ED92D2B">
          <v:shape id="_x0000_s1030" type="#_x0000_t75" alt="" style="position:absolute;margin-left:224.65pt;margin-top:7.9pt;width:210.95pt;height:.7pt;z-index:251670528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9818A2" w:rsidRPr="009818A2">
        <w:rPr>
          <w:rFonts w:ascii="Gill Sans MT" w:hAnsi="Gill Sans MT" w:cs="Garamond"/>
        </w:rPr>
        <w:t>PROFESSIONAL CONFERENCE PRESENTATIONS</w:t>
      </w:r>
      <w:r w:rsidR="009818A2">
        <w:rPr>
          <w:rFonts w:ascii="Gill Sans MT" w:hAnsi="Gill Sans MT" w:cs="Garamond"/>
        </w:rPr>
        <w:t xml:space="preserve"> </w:t>
      </w:r>
    </w:p>
    <w:p w14:paraId="6D70D6DC" w14:textId="284614E6" w:rsidR="009818A2" w:rsidRPr="00E16AF3" w:rsidRDefault="009818A2" w:rsidP="004E728B">
      <w:pPr>
        <w:rPr>
          <w:rFonts w:ascii="Garamond" w:hAnsi="Garamond" w:cs="Garamond"/>
        </w:rPr>
      </w:pPr>
    </w:p>
    <w:p w14:paraId="64313FF3" w14:textId="606BDA76" w:rsidR="004078B7" w:rsidRPr="00E16AF3" w:rsidRDefault="004078B7" w:rsidP="004078B7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Gonzales</w:t>
      </w:r>
      <w:r w:rsidR="006A75AE">
        <w:rPr>
          <w:rFonts w:ascii="Garamond" w:hAnsi="Garamond" w:cs="Garamond"/>
        </w:rPr>
        <w:t>, L</w:t>
      </w:r>
      <w:r w:rsidRPr="00E16AF3">
        <w:rPr>
          <w:rFonts w:ascii="Garamond" w:hAnsi="Garamond" w:cs="Garamond"/>
        </w:rPr>
        <w:t xml:space="preserve">., </w:t>
      </w:r>
      <w:r w:rsidR="006A75AE">
        <w:rPr>
          <w:rFonts w:ascii="Garamond" w:hAnsi="Garamond" w:cs="Garamond"/>
        </w:rPr>
        <w:t>Lawrence, M.</w:t>
      </w:r>
      <w:r w:rsidRPr="00E16AF3">
        <w:rPr>
          <w:rFonts w:ascii="Garamond" w:hAnsi="Garamond" w:cs="Garamond"/>
        </w:rPr>
        <w:t>,</w:t>
      </w:r>
      <w:r w:rsidR="006A75AE">
        <w:rPr>
          <w:rFonts w:ascii="Garamond" w:hAnsi="Garamond" w:cs="Garamond"/>
        </w:rPr>
        <w:t xml:space="preserve"> Smith, L., &amp; Egan, R.</w:t>
      </w:r>
      <w:r w:rsidRPr="00E16AF3">
        <w:rPr>
          <w:rFonts w:ascii="Garamond" w:hAnsi="Garamond" w:cs="Garamond"/>
        </w:rPr>
        <w:t xml:space="preserve"> (201</w:t>
      </w:r>
      <w:r w:rsidR="006A75AE">
        <w:rPr>
          <w:rFonts w:ascii="Garamond" w:hAnsi="Garamond" w:cs="Garamond"/>
        </w:rPr>
        <w:t>9</w:t>
      </w:r>
      <w:r w:rsidR="00BC47D1">
        <w:rPr>
          <w:rFonts w:ascii="Garamond" w:hAnsi="Garamond" w:cs="Garamond"/>
        </w:rPr>
        <w:t>, August</w:t>
      </w:r>
      <w:r w:rsidRPr="00E16AF3">
        <w:rPr>
          <w:rFonts w:ascii="Garamond" w:hAnsi="Garamond" w:cs="Garamond"/>
        </w:rPr>
        <w:t xml:space="preserve">). </w:t>
      </w:r>
      <w:r w:rsidR="006A75AE" w:rsidRPr="006172AC">
        <w:rPr>
          <w:rFonts w:ascii="Garamond" w:hAnsi="Garamond" w:cs="Garamond"/>
          <w:i/>
        </w:rPr>
        <w:t>Serving non-traditional students</w:t>
      </w:r>
      <w:r w:rsidR="006172AC" w:rsidRPr="006172AC">
        <w:rPr>
          <w:rFonts w:ascii="Garamond" w:hAnsi="Garamond" w:cs="Garamond"/>
          <w:i/>
        </w:rPr>
        <w:t>.</w:t>
      </w:r>
      <w:r w:rsidRPr="00E16AF3">
        <w:rPr>
          <w:rFonts w:ascii="Garamond" w:hAnsi="Garamond" w:cs="Garamond"/>
        </w:rPr>
        <w:t xml:space="preserve"> presented at the National College Testing Association conference. </w:t>
      </w:r>
      <w:r w:rsidR="00437CDE">
        <w:rPr>
          <w:rFonts w:ascii="Garamond" w:hAnsi="Garamond" w:cs="Garamond"/>
        </w:rPr>
        <w:t>New Orleans, LA</w:t>
      </w:r>
      <w:r w:rsidR="006172AC">
        <w:rPr>
          <w:rFonts w:ascii="Garamond" w:hAnsi="Garamond" w:cs="Garamond"/>
        </w:rPr>
        <w:t>.</w:t>
      </w:r>
    </w:p>
    <w:p w14:paraId="30205A34" w14:textId="77777777" w:rsidR="004078B7" w:rsidRDefault="004078B7" w:rsidP="004078B7">
      <w:pPr>
        <w:ind w:left="720" w:hanging="720"/>
        <w:rPr>
          <w:rFonts w:ascii="Garamond" w:hAnsi="Garamond"/>
        </w:rPr>
      </w:pPr>
    </w:p>
    <w:p w14:paraId="48A39382" w14:textId="52ADAD82" w:rsidR="004078B7" w:rsidRPr="00E16AF3" w:rsidRDefault="004078B7" w:rsidP="004078B7">
      <w:pPr>
        <w:ind w:left="720" w:hanging="720"/>
        <w:rPr>
          <w:rFonts w:ascii="Garamond" w:hAnsi="Garamond"/>
        </w:rPr>
      </w:pPr>
      <w:r w:rsidRPr="00E16AF3">
        <w:rPr>
          <w:rFonts w:ascii="Garamond" w:hAnsi="Garamond"/>
        </w:rPr>
        <w:t xml:space="preserve">Phillips, T., </w:t>
      </w:r>
      <w:r>
        <w:rPr>
          <w:rFonts w:ascii="Garamond" w:hAnsi="Garamond"/>
        </w:rPr>
        <w:t>Imhoff</w:t>
      </w:r>
      <w:r w:rsidRPr="00E16AF3">
        <w:rPr>
          <w:rFonts w:ascii="Garamond" w:hAnsi="Garamond"/>
        </w:rPr>
        <w:t xml:space="preserve">, </w:t>
      </w:r>
      <w:r>
        <w:rPr>
          <w:rFonts w:ascii="Garamond" w:hAnsi="Garamond"/>
        </w:rPr>
        <w:t>A</w:t>
      </w:r>
      <w:r w:rsidRPr="00E16AF3">
        <w:rPr>
          <w:rFonts w:ascii="Garamond" w:hAnsi="Garamond"/>
        </w:rPr>
        <w:t>.,</w:t>
      </w:r>
      <w:r>
        <w:rPr>
          <w:rFonts w:ascii="Garamond" w:hAnsi="Garamond"/>
        </w:rPr>
        <w:t xml:space="preserve"> </w:t>
      </w:r>
      <w:r w:rsidRPr="00E16AF3">
        <w:rPr>
          <w:rFonts w:ascii="Garamond" w:hAnsi="Garamond"/>
        </w:rPr>
        <w:t>Dayley, C</w:t>
      </w:r>
      <w:r w:rsidR="00437CDE">
        <w:rPr>
          <w:rFonts w:ascii="Garamond" w:hAnsi="Garamond"/>
        </w:rPr>
        <w:t>.</w:t>
      </w:r>
      <w:r w:rsidRPr="00E16AF3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&amp; </w:t>
      </w:r>
      <w:proofErr w:type="spellStart"/>
      <w:r>
        <w:rPr>
          <w:rFonts w:ascii="Garamond" w:hAnsi="Garamond"/>
        </w:rPr>
        <w:t>Fairholm</w:t>
      </w:r>
      <w:proofErr w:type="spellEnd"/>
      <w:r>
        <w:rPr>
          <w:rFonts w:ascii="Garamond" w:hAnsi="Garamond"/>
        </w:rPr>
        <w:t>, S. (</w:t>
      </w:r>
      <w:r w:rsidRPr="00E16AF3">
        <w:rPr>
          <w:rFonts w:ascii="Garamond" w:hAnsi="Garamond"/>
        </w:rPr>
        <w:t>201</w:t>
      </w:r>
      <w:r>
        <w:rPr>
          <w:rFonts w:ascii="Garamond" w:hAnsi="Garamond"/>
        </w:rPr>
        <w:t>9</w:t>
      </w:r>
      <w:r w:rsidR="00BC47D1">
        <w:rPr>
          <w:rFonts w:ascii="Garamond" w:hAnsi="Garamond"/>
        </w:rPr>
        <w:t>, August</w:t>
      </w:r>
      <w:r w:rsidRPr="00E16AF3">
        <w:rPr>
          <w:rFonts w:ascii="Garamond" w:hAnsi="Garamond"/>
        </w:rPr>
        <w:t xml:space="preserve">). </w:t>
      </w:r>
      <w:r w:rsidRPr="006172AC">
        <w:rPr>
          <w:rFonts w:ascii="Garamond" w:hAnsi="Garamond"/>
          <w:i/>
        </w:rPr>
        <w:t>Proctoring from a distance</w:t>
      </w:r>
      <w:r w:rsidR="006172AC">
        <w:rPr>
          <w:rFonts w:ascii="Garamond" w:hAnsi="Garamond"/>
        </w:rPr>
        <w:t>.</w:t>
      </w:r>
      <w:r w:rsidRPr="00E16AF3">
        <w:rPr>
          <w:rFonts w:ascii="Garamond" w:hAnsi="Garamond"/>
        </w:rPr>
        <w:t xml:space="preserve"> presented at the National College Testing Association conference. </w:t>
      </w:r>
      <w:r>
        <w:rPr>
          <w:rFonts w:ascii="Garamond" w:hAnsi="Garamond" w:cs="Garamond"/>
        </w:rPr>
        <w:t>New Orleans, LA</w:t>
      </w:r>
      <w:r w:rsidR="006172AC">
        <w:rPr>
          <w:rFonts w:ascii="Garamond" w:hAnsi="Garamond" w:cs="Garamond"/>
        </w:rPr>
        <w:t>.</w:t>
      </w:r>
    </w:p>
    <w:p w14:paraId="25F87B6C" w14:textId="77777777" w:rsidR="004078B7" w:rsidRDefault="004078B7" w:rsidP="003A36A1">
      <w:pPr>
        <w:ind w:left="720" w:hanging="720"/>
        <w:rPr>
          <w:rFonts w:ascii="Garamond" w:hAnsi="Garamond" w:cs="Garamond"/>
        </w:rPr>
      </w:pPr>
    </w:p>
    <w:p w14:paraId="240D0F69" w14:textId="7A877C91" w:rsidR="00717EC3" w:rsidRPr="00E16AF3" w:rsidRDefault="00717EC3" w:rsidP="003A36A1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>, Johnson, A., Galan, S., &amp; Smith, T., (2018</w:t>
      </w:r>
      <w:r w:rsidR="00BC47D1">
        <w:rPr>
          <w:rFonts w:ascii="Garamond" w:hAnsi="Garamond" w:cs="Garamond"/>
        </w:rPr>
        <w:t>, August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 w:cs="Garamond"/>
          <w:i/>
        </w:rPr>
        <w:t xml:space="preserve">Falling </w:t>
      </w:r>
      <w:r w:rsidR="00437CDE" w:rsidRPr="006172AC">
        <w:rPr>
          <w:rFonts w:ascii="Garamond" w:hAnsi="Garamond" w:cs="Garamond"/>
          <w:i/>
        </w:rPr>
        <w:t>u</w:t>
      </w:r>
      <w:r w:rsidRPr="006172AC">
        <w:rPr>
          <w:rFonts w:ascii="Garamond" w:hAnsi="Garamond" w:cs="Garamond"/>
          <w:i/>
        </w:rPr>
        <w:t>p: What is great about falling into a career in testing?</w:t>
      </w:r>
      <w:r w:rsidRPr="00E16AF3">
        <w:rPr>
          <w:rFonts w:ascii="Garamond" w:hAnsi="Garamond" w:cs="Garamond"/>
        </w:rPr>
        <w:t xml:space="preserve"> presented at the National College Testing Association conference. </w:t>
      </w:r>
      <w:r w:rsidR="00785077" w:rsidRPr="00E16AF3">
        <w:rPr>
          <w:rFonts w:ascii="Garamond" w:hAnsi="Garamond" w:cs="Garamond"/>
        </w:rPr>
        <w:t>Scottsdale, AZ</w:t>
      </w:r>
      <w:r w:rsidR="006172AC">
        <w:rPr>
          <w:rFonts w:ascii="Garamond" w:hAnsi="Garamond" w:cs="Garamond"/>
        </w:rPr>
        <w:t>.</w:t>
      </w:r>
    </w:p>
    <w:p w14:paraId="2414F1C2" w14:textId="77777777" w:rsidR="00717EC3" w:rsidRPr="00E16AF3" w:rsidRDefault="00717EC3" w:rsidP="003A36A1">
      <w:pPr>
        <w:ind w:left="720" w:hanging="720"/>
        <w:rPr>
          <w:rFonts w:ascii="Garamond" w:hAnsi="Garamond"/>
          <w:b/>
        </w:rPr>
      </w:pPr>
    </w:p>
    <w:p w14:paraId="528B654F" w14:textId="61EFD117" w:rsidR="00717EC3" w:rsidRPr="00E16AF3" w:rsidRDefault="00717EC3" w:rsidP="003A36A1">
      <w:pPr>
        <w:ind w:left="720" w:hanging="720"/>
        <w:rPr>
          <w:rFonts w:ascii="Garamond" w:hAnsi="Garamond"/>
        </w:rPr>
      </w:pPr>
      <w:r w:rsidRPr="00E16AF3">
        <w:rPr>
          <w:rFonts w:ascii="Garamond" w:hAnsi="Garamond"/>
        </w:rPr>
        <w:t>Hample, R., Dayley, C</w:t>
      </w:r>
      <w:r w:rsidR="00437CDE">
        <w:rPr>
          <w:rFonts w:ascii="Garamond" w:hAnsi="Garamond"/>
        </w:rPr>
        <w:t>.</w:t>
      </w:r>
      <w:r w:rsidRPr="00E16AF3">
        <w:rPr>
          <w:rFonts w:ascii="Garamond" w:hAnsi="Garamond"/>
        </w:rPr>
        <w:t xml:space="preserve">, Lawrence, M., </w:t>
      </w:r>
      <w:r w:rsidR="003A36A1">
        <w:rPr>
          <w:rFonts w:ascii="Garamond" w:hAnsi="Garamond"/>
        </w:rPr>
        <w:t xml:space="preserve">&amp; </w:t>
      </w:r>
      <w:r w:rsidRPr="00E16AF3">
        <w:rPr>
          <w:rFonts w:ascii="Garamond" w:hAnsi="Garamond"/>
        </w:rPr>
        <w:t>Ross, M. (2018</w:t>
      </w:r>
      <w:r w:rsidR="00BC47D1">
        <w:rPr>
          <w:rFonts w:ascii="Garamond" w:hAnsi="Garamond"/>
        </w:rPr>
        <w:t>, August</w:t>
      </w:r>
      <w:r w:rsidRPr="00E16AF3">
        <w:rPr>
          <w:rFonts w:ascii="Garamond" w:hAnsi="Garamond"/>
        </w:rPr>
        <w:t xml:space="preserve">). </w:t>
      </w:r>
      <w:r w:rsidRPr="006172AC">
        <w:rPr>
          <w:rFonts w:ascii="Garamond" w:hAnsi="Garamond"/>
          <w:i/>
        </w:rPr>
        <w:t xml:space="preserve">Managing </w:t>
      </w:r>
      <w:r w:rsidR="00437CDE" w:rsidRPr="006172AC">
        <w:rPr>
          <w:rFonts w:ascii="Garamond" w:hAnsi="Garamond"/>
          <w:i/>
        </w:rPr>
        <w:t>m</w:t>
      </w:r>
      <w:r w:rsidRPr="006172AC">
        <w:rPr>
          <w:rFonts w:ascii="Garamond" w:hAnsi="Garamond"/>
          <w:i/>
        </w:rPr>
        <w:t>ultip</w:t>
      </w:r>
      <w:r w:rsidR="00785077" w:rsidRPr="006172AC">
        <w:rPr>
          <w:rFonts w:ascii="Garamond" w:hAnsi="Garamond"/>
          <w:i/>
        </w:rPr>
        <w:t>les: A look at how c</w:t>
      </w:r>
      <w:r w:rsidRPr="006172AC">
        <w:rPr>
          <w:rFonts w:ascii="Garamond" w:hAnsi="Garamond"/>
          <w:i/>
        </w:rPr>
        <w:t xml:space="preserve">ollege </w:t>
      </w:r>
      <w:r w:rsidR="00785077" w:rsidRPr="006172AC">
        <w:rPr>
          <w:rFonts w:ascii="Garamond" w:hAnsi="Garamond"/>
          <w:i/>
        </w:rPr>
        <w:t>testing offices manage m</w:t>
      </w:r>
      <w:r w:rsidRPr="006172AC">
        <w:rPr>
          <w:rFonts w:ascii="Garamond" w:hAnsi="Garamond"/>
          <w:i/>
        </w:rPr>
        <w:t xml:space="preserve">ultiple </w:t>
      </w:r>
      <w:r w:rsidR="00785077" w:rsidRPr="006172AC">
        <w:rPr>
          <w:rFonts w:ascii="Garamond" w:hAnsi="Garamond"/>
          <w:i/>
        </w:rPr>
        <w:t xml:space="preserve">centers across </w:t>
      </w:r>
      <w:r w:rsidR="00356932" w:rsidRPr="006172AC">
        <w:rPr>
          <w:rFonts w:ascii="Garamond" w:hAnsi="Garamond"/>
          <w:i/>
        </w:rPr>
        <w:t>campuses</w:t>
      </w:r>
      <w:r w:rsidR="00356932" w:rsidRPr="00E16AF3">
        <w:rPr>
          <w:rFonts w:ascii="Garamond" w:hAnsi="Garamond"/>
        </w:rPr>
        <w:t xml:space="preserve">. </w:t>
      </w:r>
      <w:r w:rsidR="00356932">
        <w:rPr>
          <w:rFonts w:ascii="Garamond" w:hAnsi="Garamond"/>
        </w:rPr>
        <w:t>p</w:t>
      </w:r>
      <w:r w:rsidR="00356932" w:rsidRPr="00E16AF3">
        <w:rPr>
          <w:rFonts w:ascii="Garamond" w:hAnsi="Garamond"/>
        </w:rPr>
        <w:t>resented</w:t>
      </w:r>
      <w:r w:rsidRPr="00E16AF3">
        <w:rPr>
          <w:rFonts w:ascii="Garamond" w:hAnsi="Garamond"/>
        </w:rPr>
        <w:t xml:space="preserve"> at the National College Testing Association conference. </w:t>
      </w:r>
      <w:r w:rsidR="00785077" w:rsidRPr="00E16AF3">
        <w:rPr>
          <w:rFonts w:ascii="Garamond" w:hAnsi="Garamond" w:cs="Garamond"/>
        </w:rPr>
        <w:t>Scottsdale, AZ</w:t>
      </w:r>
      <w:r w:rsidR="006172AC">
        <w:rPr>
          <w:rFonts w:ascii="Garamond" w:hAnsi="Garamond" w:cs="Garamond"/>
        </w:rPr>
        <w:t>.</w:t>
      </w:r>
    </w:p>
    <w:p w14:paraId="48BA6CA1" w14:textId="77777777" w:rsidR="00717EC3" w:rsidRPr="00E16AF3" w:rsidRDefault="00717EC3" w:rsidP="003A36A1">
      <w:pPr>
        <w:ind w:left="720" w:hanging="720"/>
        <w:rPr>
          <w:rFonts w:ascii="Garamond" w:hAnsi="Garamond"/>
        </w:rPr>
      </w:pPr>
    </w:p>
    <w:p w14:paraId="32E629AA" w14:textId="43FD3A89" w:rsidR="00717EC3" w:rsidRPr="00E16AF3" w:rsidRDefault="00717EC3" w:rsidP="003A36A1">
      <w:pPr>
        <w:ind w:left="720" w:hanging="720"/>
        <w:rPr>
          <w:rFonts w:ascii="Garamond" w:hAnsi="Garamond"/>
        </w:rPr>
      </w:pPr>
      <w:r w:rsidRPr="00E16AF3">
        <w:rPr>
          <w:rFonts w:ascii="Garamond" w:hAnsi="Garamond"/>
        </w:rPr>
        <w:t xml:space="preserve">Phillips, T., Epley, L., </w:t>
      </w:r>
      <w:r w:rsidR="003A36A1">
        <w:rPr>
          <w:rFonts w:ascii="Garamond" w:hAnsi="Garamond"/>
        </w:rPr>
        <w:t xml:space="preserve">&amp; </w:t>
      </w:r>
      <w:r w:rsidRPr="00E16AF3">
        <w:rPr>
          <w:rFonts w:ascii="Garamond" w:hAnsi="Garamond"/>
        </w:rPr>
        <w:t>Dayley, C</w:t>
      </w:r>
      <w:r w:rsidR="00437CDE">
        <w:rPr>
          <w:rFonts w:ascii="Garamond" w:hAnsi="Garamond"/>
        </w:rPr>
        <w:t>.</w:t>
      </w:r>
      <w:r w:rsidRPr="00E16AF3">
        <w:rPr>
          <w:rFonts w:ascii="Garamond" w:hAnsi="Garamond"/>
        </w:rPr>
        <w:t>, (2018</w:t>
      </w:r>
      <w:r w:rsidR="00BC47D1">
        <w:rPr>
          <w:rFonts w:ascii="Garamond" w:hAnsi="Garamond"/>
        </w:rPr>
        <w:t>, August</w:t>
      </w:r>
      <w:r w:rsidRPr="00E16AF3">
        <w:rPr>
          <w:rFonts w:ascii="Garamond" w:hAnsi="Garamond"/>
        </w:rPr>
        <w:t xml:space="preserve">). </w:t>
      </w:r>
      <w:r w:rsidRPr="006172AC">
        <w:rPr>
          <w:rFonts w:ascii="Garamond" w:hAnsi="Garamond"/>
          <w:i/>
        </w:rPr>
        <w:t xml:space="preserve">Distance </w:t>
      </w:r>
      <w:r w:rsidR="00437CDE" w:rsidRPr="006172AC">
        <w:rPr>
          <w:rFonts w:ascii="Garamond" w:hAnsi="Garamond"/>
          <w:i/>
        </w:rPr>
        <w:t>l</w:t>
      </w:r>
      <w:r w:rsidRPr="006172AC">
        <w:rPr>
          <w:rFonts w:ascii="Garamond" w:hAnsi="Garamond"/>
          <w:i/>
        </w:rPr>
        <w:t xml:space="preserve">earning </w:t>
      </w:r>
      <w:r w:rsidR="00437CDE" w:rsidRPr="006172AC">
        <w:rPr>
          <w:rFonts w:ascii="Garamond" w:hAnsi="Garamond"/>
          <w:i/>
        </w:rPr>
        <w:t>t</w:t>
      </w:r>
      <w:r w:rsidRPr="006172AC">
        <w:rPr>
          <w:rFonts w:ascii="Garamond" w:hAnsi="Garamond"/>
          <w:i/>
        </w:rPr>
        <w:t xml:space="preserve">esting </w:t>
      </w:r>
      <w:r w:rsidR="00437CDE" w:rsidRPr="006172AC">
        <w:rPr>
          <w:rFonts w:ascii="Garamond" w:hAnsi="Garamond"/>
          <w:i/>
        </w:rPr>
        <w:t>s</w:t>
      </w:r>
      <w:r w:rsidRPr="006172AC">
        <w:rPr>
          <w:rFonts w:ascii="Garamond" w:hAnsi="Garamond"/>
          <w:i/>
        </w:rPr>
        <w:t xml:space="preserve">ecurity, </w:t>
      </w:r>
      <w:r w:rsidR="00437CDE" w:rsidRPr="006172AC">
        <w:rPr>
          <w:rFonts w:ascii="Garamond" w:hAnsi="Garamond"/>
          <w:i/>
        </w:rPr>
        <w:t>c</w:t>
      </w:r>
      <w:r w:rsidRPr="006172AC">
        <w:rPr>
          <w:rFonts w:ascii="Garamond" w:hAnsi="Garamond"/>
          <w:i/>
        </w:rPr>
        <w:t xml:space="preserve">heating </w:t>
      </w:r>
      <w:r w:rsidR="00437CDE" w:rsidRPr="006172AC">
        <w:rPr>
          <w:rFonts w:ascii="Garamond" w:hAnsi="Garamond"/>
          <w:i/>
        </w:rPr>
        <w:t>t</w:t>
      </w:r>
      <w:r w:rsidRPr="006172AC">
        <w:rPr>
          <w:rFonts w:ascii="Garamond" w:hAnsi="Garamond"/>
          <w:i/>
        </w:rPr>
        <w:t xml:space="preserve">rends, and </w:t>
      </w:r>
      <w:r w:rsidR="00437CDE" w:rsidRPr="006172AC">
        <w:rPr>
          <w:rFonts w:ascii="Garamond" w:hAnsi="Garamond"/>
          <w:i/>
        </w:rPr>
        <w:t>s</w:t>
      </w:r>
      <w:r w:rsidRPr="006172AC">
        <w:rPr>
          <w:rFonts w:ascii="Garamond" w:hAnsi="Garamond"/>
          <w:i/>
        </w:rPr>
        <w:t xml:space="preserve">taff </w:t>
      </w:r>
      <w:r w:rsidR="00437CDE" w:rsidRPr="006172AC">
        <w:rPr>
          <w:rFonts w:ascii="Garamond" w:hAnsi="Garamond"/>
          <w:i/>
        </w:rPr>
        <w:t>t</w:t>
      </w:r>
      <w:r w:rsidRPr="006172AC">
        <w:rPr>
          <w:rFonts w:ascii="Garamond" w:hAnsi="Garamond"/>
          <w:i/>
        </w:rPr>
        <w:t>raining</w:t>
      </w:r>
      <w:r w:rsidR="006172AC">
        <w:rPr>
          <w:rFonts w:ascii="Garamond" w:hAnsi="Garamond"/>
        </w:rPr>
        <w:t xml:space="preserve">. </w:t>
      </w:r>
      <w:r w:rsidRPr="00E16AF3">
        <w:rPr>
          <w:rFonts w:ascii="Garamond" w:hAnsi="Garamond"/>
        </w:rPr>
        <w:t xml:space="preserve">presented at the National College Testing Association conference. </w:t>
      </w:r>
      <w:r w:rsidR="00785077" w:rsidRPr="00E16AF3">
        <w:rPr>
          <w:rFonts w:ascii="Garamond" w:hAnsi="Garamond" w:cs="Garamond"/>
        </w:rPr>
        <w:t>Scottsdale, AZ</w:t>
      </w:r>
      <w:r w:rsidR="006172AC">
        <w:rPr>
          <w:rFonts w:ascii="Garamond" w:hAnsi="Garamond" w:cs="Garamond"/>
        </w:rPr>
        <w:t>.</w:t>
      </w:r>
    </w:p>
    <w:p w14:paraId="42D93C0B" w14:textId="77777777" w:rsidR="00717EC3" w:rsidRPr="00E16AF3" w:rsidRDefault="00717EC3" w:rsidP="003A36A1">
      <w:pPr>
        <w:ind w:left="720" w:hanging="720"/>
        <w:rPr>
          <w:rFonts w:ascii="Garamond" w:hAnsi="Garamond"/>
        </w:rPr>
      </w:pPr>
    </w:p>
    <w:p w14:paraId="22E1514F" w14:textId="755A6BBB" w:rsidR="00717EC3" w:rsidRPr="00E16AF3" w:rsidRDefault="00E16AF3" w:rsidP="003A36A1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 xml:space="preserve">Phillips, T., Elliott, W. A., Imhoff, A., </w:t>
      </w:r>
      <w:r w:rsidR="003A36A1">
        <w:rPr>
          <w:rFonts w:ascii="Garamond" w:hAnsi="Garamond" w:cs="Garamond"/>
        </w:rPr>
        <w:t xml:space="preserve">&amp; </w:t>
      </w: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="00717EC3" w:rsidRPr="00E16AF3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</w:t>
      </w:r>
      <w:r w:rsidR="00717EC3" w:rsidRPr="00E16AF3">
        <w:rPr>
          <w:rFonts w:ascii="Garamond" w:hAnsi="Garamond" w:cs="Garamond"/>
        </w:rPr>
        <w:t>(2017</w:t>
      </w:r>
      <w:r w:rsidR="00BC47D1">
        <w:rPr>
          <w:rFonts w:ascii="Garamond" w:hAnsi="Garamond" w:cs="Garamond"/>
        </w:rPr>
        <w:t>, September</w:t>
      </w:r>
      <w:r w:rsidR="00717EC3" w:rsidRPr="00E16AF3">
        <w:rPr>
          <w:rFonts w:ascii="Garamond" w:hAnsi="Garamond" w:cs="Garamond"/>
        </w:rPr>
        <w:t xml:space="preserve">). </w:t>
      </w:r>
      <w:r w:rsidR="00785077" w:rsidRPr="006172AC">
        <w:rPr>
          <w:rFonts w:ascii="Garamond" w:hAnsi="Garamond" w:cs="Garamond"/>
          <w:i/>
        </w:rPr>
        <w:t>Online proctoring practices</w:t>
      </w:r>
      <w:r w:rsidR="006172AC">
        <w:rPr>
          <w:rFonts w:ascii="Garamond" w:hAnsi="Garamond" w:cs="Garamond"/>
        </w:rPr>
        <w:t>.</w:t>
      </w:r>
      <w:r w:rsidR="00785077" w:rsidRPr="00E16AF3">
        <w:rPr>
          <w:rFonts w:ascii="Garamond" w:hAnsi="Garamond" w:cs="Garamond"/>
        </w:rPr>
        <w:t xml:space="preserve"> </w:t>
      </w:r>
      <w:r w:rsidR="00717EC3" w:rsidRPr="00E16AF3">
        <w:rPr>
          <w:rFonts w:ascii="Garamond" w:hAnsi="Garamond" w:cs="Garamond"/>
        </w:rPr>
        <w:t xml:space="preserve">presented at the National College Testing Association conference. </w:t>
      </w:r>
      <w:r w:rsidR="00785077" w:rsidRPr="00E16AF3">
        <w:rPr>
          <w:rFonts w:ascii="Garamond" w:hAnsi="Garamond" w:cs="Garamond"/>
        </w:rPr>
        <w:t>Cincinnati, OH</w:t>
      </w:r>
      <w:r w:rsidR="006172AC">
        <w:rPr>
          <w:rFonts w:ascii="Garamond" w:hAnsi="Garamond" w:cs="Garamond"/>
        </w:rPr>
        <w:t>.</w:t>
      </w:r>
    </w:p>
    <w:p w14:paraId="38F8F8F9" w14:textId="77777777" w:rsidR="00717EC3" w:rsidRPr="00E16AF3" w:rsidRDefault="00717EC3" w:rsidP="003A36A1">
      <w:pPr>
        <w:ind w:left="720" w:hanging="720"/>
        <w:rPr>
          <w:rFonts w:ascii="Garamond" w:hAnsi="Garamond"/>
          <w:b/>
        </w:rPr>
      </w:pPr>
    </w:p>
    <w:p w14:paraId="427447EA" w14:textId="416AD22E" w:rsidR="00785077" w:rsidRPr="00E16AF3" w:rsidRDefault="00E16AF3" w:rsidP="003A36A1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, Phillips, T., Messenger, R., &amp; </w:t>
      </w:r>
      <w:proofErr w:type="spellStart"/>
      <w:r w:rsidRPr="00E16AF3">
        <w:rPr>
          <w:rFonts w:ascii="Garamond" w:hAnsi="Garamond" w:cs="Garamond"/>
        </w:rPr>
        <w:t>Reider</w:t>
      </w:r>
      <w:proofErr w:type="spellEnd"/>
      <w:r w:rsidRPr="00E16AF3">
        <w:rPr>
          <w:rFonts w:ascii="Garamond" w:hAnsi="Garamond" w:cs="Garamond"/>
        </w:rPr>
        <w:t>-Bennett, S.,</w:t>
      </w:r>
      <w:r w:rsidR="00785077" w:rsidRPr="00E16AF3">
        <w:rPr>
          <w:rFonts w:ascii="Garamond" w:hAnsi="Garamond" w:cs="Garamond"/>
        </w:rPr>
        <w:t xml:space="preserve"> (2017</w:t>
      </w:r>
      <w:r w:rsidR="00BC47D1">
        <w:rPr>
          <w:rFonts w:ascii="Garamond" w:hAnsi="Garamond" w:cs="Garamond"/>
        </w:rPr>
        <w:t>, September</w:t>
      </w:r>
      <w:r w:rsidR="00785077" w:rsidRPr="00E16AF3">
        <w:rPr>
          <w:rFonts w:ascii="Garamond" w:hAnsi="Garamond" w:cs="Garamond"/>
        </w:rPr>
        <w:t xml:space="preserve">). </w:t>
      </w:r>
      <w:r w:rsidR="00785077" w:rsidRPr="006172AC">
        <w:rPr>
          <w:rFonts w:ascii="Garamond" w:hAnsi="Garamond" w:cs="Garamond"/>
          <w:i/>
        </w:rPr>
        <w:t>Using student workers to increase testing center efficiency</w:t>
      </w:r>
      <w:r w:rsidR="006172AC">
        <w:rPr>
          <w:rFonts w:ascii="Garamond" w:hAnsi="Garamond" w:cs="Garamond"/>
          <w:i/>
        </w:rPr>
        <w:t>.</w:t>
      </w:r>
      <w:r w:rsidR="00785077" w:rsidRPr="006172AC">
        <w:rPr>
          <w:rFonts w:ascii="Garamond" w:hAnsi="Garamond" w:cs="Garamond"/>
          <w:i/>
        </w:rPr>
        <w:t xml:space="preserve"> </w:t>
      </w:r>
      <w:r w:rsidR="00785077" w:rsidRPr="00E16AF3">
        <w:rPr>
          <w:rFonts w:ascii="Garamond" w:hAnsi="Garamond" w:cs="Garamond"/>
        </w:rPr>
        <w:t>presented at the National College Testing Association conference. Cincinnati, OH</w:t>
      </w:r>
      <w:r w:rsidR="006172AC">
        <w:rPr>
          <w:rFonts w:ascii="Garamond" w:hAnsi="Garamond" w:cs="Garamond"/>
        </w:rPr>
        <w:t>.</w:t>
      </w:r>
    </w:p>
    <w:p w14:paraId="01F7C596" w14:textId="77777777" w:rsidR="00785077" w:rsidRPr="00E16AF3" w:rsidRDefault="00785077" w:rsidP="003A36A1">
      <w:pPr>
        <w:ind w:left="720" w:hanging="720"/>
        <w:rPr>
          <w:rFonts w:ascii="Garamond" w:hAnsi="Garamond" w:cs="Garamond"/>
        </w:rPr>
      </w:pPr>
    </w:p>
    <w:p w14:paraId="1963BC59" w14:textId="4F6BA4AE" w:rsidR="00785077" w:rsidRPr="00E16AF3" w:rsidRDefault="00785077" w:rsidP="003A36A1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>, &amp; Shanley, K.</w:t>
      </w:r>
      <w:r w:rsidR="00437CDE">
        <w:rPr>
          <w:rFonts w:ascii="Garamond" w:hAnsi="Garamond" w:cs="Garamond"/>
        </w:rPr>
        <w:t xml:space="preserve"> </w:t>
      </w:r>
      <w:r w:rsidRPr="00E16AF3">
        <w:rPr>
          <w:rFonts w:ascii="Garamond" w:hAnsi="Garamond" w:cs="Garamond"/>
        </w:rPr>
        <w:t>(2016</w:t>
      </w:r>
      <w:r w:rsidR="00BC47D1">
        <w:rPr>
          <w:rFonts w:ascii="Garamond" w:hAnsi="Garamond" w:cs="Garamond"/>
        </w:rPr>
        <w:t>, August</w:t>
      </w:r>
      <w:r w:rsidRPr="00E16AF3">
        <w:rPr>
          <w:rFonts w:ascii="Garamond" w:hAnsi="Garamond" w:cs="Garamond"/>
        </w:rPr>
        <w:t xml:space="preserve">). </w:t>
      </w:r>
      <w:r w:rsidRPr="006172AC">
        <w:rPr>
          <w:rFonts w:ascii="Garamond" w:hAnsi="Garamond"/>
          <w:i/>
        </w:rPr>
        <w:t xml:space="preserve">The vendor contenders: </w:t>
      </w:r>
      <w:r w:rsidR="00437CDE" w:rsidRPr="006172AC">
        <w:rPr>
          <w:rFonts w:ascii="Garamond" w:hAnsi="Garamond"/>
          <w:i/>
        </w:rPr>
        <w:t>C</w:t>
      </w:r>
      <w:r w:rsidRPr="006172AC">
        <w:rPr>
          <w:rFonts w:ascii="Garamond" w:hAnsi="Garamond"/>
          <w:i/>
        </w:rPr>
        <w:t>omparing virtual proctoring solutions</w:t>
      </w:r>
      <w:r w:rsidR="006172AC">
        <w:rPr>
          <w:rFonts w:ascii="Garamond" w:hAnsi="Garamond" w:cs="Garamond"/>
          <w:i/>
        </w:rPr>
        <w:t>.</w:t>
      </w:r>
      <w:r w:rsidRPr="00E16AF3">
        <w:rPr>
          <w:rFonts w:ascii="Garamond" w:hAnsi="Garamond" w:cs="Garamond"/>
        </w:rPr>
        <w:t xml:space="preserve"> presented at the </w:t>
      </w:r>
      <w:r w:rsidR="00CB2E34" w:rsidRPr="00E16AF3">
        <w:rPr>
          <w:rFonts w:ascii="Garamond" w:hAnsi="Garamond" w:cs="Garamond"/>
        </w:rPr>
        <w:t xml:space="preserve">Utah </w:t>
      </w:r>
      <w:r w:rsidR="00437CDE">
        <w:rPr>
          <w:rFonts w:ascii="Garamond" w:hAnsi="Garamond" w:cs="Garamond"/>
        </w:rPr>
        <w:t>National College Testing</w:t>
      </w:r>
      <w:r w:rsidR="00CB2E34" w:rsidRPr="00E16AF3">
        <w:rPr>
          <w:rFonts w:ascii="Garamond" w:hAnsi="Garamond" w:cs="Garamond"/>
        </w:rPr>
        <w:t xml:space="preserve"> Association</w:t>
      </w:r>
      <w:r w:rsidRPr="00E16AF3">
        <w:rPr>
          <w:rFonts w:ascii="Garamond" w:hAnsi="Garamond" w:cs="Garamond"/>
        </w:rPr>
        <w:t xml:space="preserve"> conference. Seattle, WA</w:t>
      </w:r>
      <w:r w:rsidR="006172AC">
        <w:rPr>
          <w:rFonts w:ascii="Garamond" w:hAnsi="Garamond" w:cs="Garamond"/>
        </w:rPr>
        <w:t>.</w:t>
      </w:r>
    </w:p>
    <w:p w14:paraId="223D664C" w14:textId="77777777" w:rsidR="00785077" w:rsidRPr="00E16AF3" w:rsidRDefault="00785077" w:rsidP="003A36A1">
      <w:pPr>
        <w:ind w:left="720" w:hanging="720"/>
        <w:rPr>
          <w:rFonts w:ascii="Garamond" w:hAnsi="Garamond" w:cs="Garamond"/>
        </w:rPr>
      </w:pPr>
    </w:p>
    <w:p w14:paraId="288A326D" w14:textId="002AFC97" w:rsidR="00785077" w:rsidRPr="00E16AF3" w:rsidRDefault="00785077" w:rsidP="003A36A1">
      <w:pPr>
        <w:ind w:left="720" w:hanging="720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Dayley, C</w:t>
      </w:r>
      <w:r w:rsidR="00437CDE">
        <w:rPr>
          <w:rFonts w:ascii="Garamond" w:hAnsi="Garamond" w:cs="Garamond"/>
        </w:rPr>
        <w:t>.</w:t>
      </w:r>
      <w:r w:rsidRPr="00E16AF3">
        <w:rPr>
          <w:rFonts w:ascii="Garamond" w:hAnsi="Garamond" w:cs="Garamond"/>
        </w:rPr>
        <w:t xml:space="preserve">, </w:t>
      </w:r>
      <w:r w:rsidR="00CB2E34" w:rsidRPr="00E16AF3">
        <w:rPr>
          <w:rFonts w:ascii="Garamond" w:hAnsi="Garamond" w:cs="Garamond"/>
        </w:rPr>
        <w:t xml:space="preserve">&amp; Campbell, P. </w:t>
      </w:r>
      <w:r w:rsidRPr="00E16AF3">
        <w:rPr>
          <w:rFonts w:ascii="Garamond" w:hAnsi="Garamond" w:cs="Garamond"/>
        </w:rPr>
        <w:t>(2013</w:t>
      </w:r>
      <w:r w:rsidR="00BC47D1">
        <w:rPr>
          <w:rFonts w:ascii="Garamond" w:hAnsi="Garamond" w:cs="Garamond"/>
        </w:rPr>
        <w:t>, May</w:t>
      </w:r>
      <w:r w:rsidRPr="00E16AF3">
        <w:rPr>
          <w:rFonts w:ascii="Garamond" w:hAnsi="Garamond" w:cs="Garamond"/>
        </w:rPr>
        <w:t xml:space="preserve">). </w:t>
      </w:r>
      <w:r w:rsidR="00CB2E34" w:rsidRPr="006172AC">
        <w:rPr>
          <w:rFonts w:ascii="Garamond" w:hAnsi="Garamond"/>
          <w:i/>
        </w:rPr>
        <w:t>Serving students at a distance</w:t>
      </w:r>
      <w:r w:rsidR="006172AC">
        <w:rPr>
          <w:rFonts w:ascii="Garamond" w:hAnsi="Garamond" w:cs="Garamond"/>
          <w:i/>
        </w:rPr>
        <w:t>.</w:t>
      </w:r>
      <w:r w:rsidRPr="00E16AF3">
        <w:rPr>
          <w:rFonts w:ascii="Garamond" w:hAnsi="Garamond" w:cs="Garamond"/>
        </w:rPr>
        <w:t xml:space="preserve"> presented at the </w:t>
      </w:r>
      <w:r w:rsidR="00437CDE">
        <w:rPr>
          <w:rFonts w:ascii="Garamond" w:hAnsi="Garamond" w:cs="Garamond"/>
        </w:rPr>
        <w:t xml:space="preserve">Utah Advising and </w:t>
      </w:r>
      <w:r w:rsidR="00437CDE">
        <w:rPr>
          <w:rFonts w:ascii="Garamond" w:hAnsi="Garamond" w:cs="Garamond"/>
        </w:rPr>
        <w:lastRenderedPageBreak/>
        <w:t xml:space="preserve">Orientation </w:t>
      </w:r>
      <w:r w:rsidRPr="00E16AF3">
        <w:rPr>
          <w:rFonts w:ascii="Garamond" w:hAnsi="Garamond" w:cs="Garamond"/>
        </w:rPr>
        <w:t xml:space="preserve">conference. </w:t>
      </w:r>
      <w:r w:rsidR="00CB2E34" w:rsidRPr="00E16AF3">
        <w:rPr>
          <w:rFonts w:ascii="Garamond" w:hAnsi="Garamond" w:cs="Garamond"/>
        </w:rPr>
        <w:t>Snowbird, UT</w:t>
      </w:r>
      <w:r w:rsidR="006172AC">
        <w:rPr>
          <w:rFonts w:ascii="Garamond" w:hAnsi="Garamond" w:cs="Garamond"/>
        </w:rPr>
        <w:t>.</w:t>
      </w:r>
    </w:p>
    <w:p w14:paraId="58BD37A5" w14:textId="77777777" w:rsidR="00CB2E34" w:rsidRPr="00E16AF3" w:rsidRDefault="00CB2E34" w:rsidP="003A36A1">
      <w:pPr>
        <w:ind w:left="720" w:hanging="720"/>
        <w:rPr>
          <w:rFonts w:ascii="Garamond" w:hAnsi="Garamond" w:cs="Garamond"/>
        </w:rPr>
      </w:pPr>
    </w:p>
    <w:p w14:paraId="6E0C89AF" w14:textId="17B844C7" w:rsidR="00CB2E34" w:rsidRPr="00E16AF3" w:rsidRDefault="00CB2E34" w:rsidP="003A36A1">
      <w:pPr>
        <w:ind w:left="720" w:hanging="720"/>
        <w:rPr>
          <w:rFonts w:ascii="Garamond" w:hAnsi="Garamond"/>
        </w:rPr>
      </w:pPr>
      <w:r w:rsidRPr="00E16AF3">
        <w:rPr>
          <w:rFonts w:ascii="Garamond" w:hAnsi="Garamond"/>
        </w:rPr>
        <w:t>Dayley, C</w:t>
      </w:r>
      <w:r w:rsidR="00437CDE">
        <w:rPr>
          <w:rFonts w:ascii="Garamond" w:hAnsi="Garamond"/>
        </w:rPr>
        <w:t>.</w:t>
      </w:r>
      <w:r w:rsidRPr="00E16AF3">
        <w:rPr>
          <w:rFonts w:ascii="Garamond" w:hAnsi="Garamond"/>
        </w:rPr>
        <w:t>, &amp; Shanley, K. (2011</w:t>
      </w:r>
      <w:r w:rsidR="00BC47D1">
        <w:rPr>
          <w:rFonts w:ascii="Garamond" w:hAnsi="Garamond"/>
        </w:rPr>
        <w:t>, November</w:t>
      </w:r>
      <w:r w:rsidRPr="00E16AF3">
        <w:rPr>
          <w:rFonts w:ascii="Garamond" w:hAnsi="Garamond"/>
        </w:rPr>
        <w:t xml:space="preserve">). </w:t>
      </w:r>
      <w:r w:rsidRPr="006172AC">
        <w:rPr>
          <w:rFonts w:ascii="Garamond" w:hAnsi="Garamond"/>
          <w:i/>
        </w:rPr>
        <w:t>Practices for increasing student retention (of online students)</w:t>
      </w:r>
      <w:r w:rsidR="006172AC">
        <w:rPr>
          <w:rFonts w:ascii="Garamond" w:hAnsi="Garamond"/>
          <w:i/>
        </w:rPr>
        <w:t>.</w:t>
      </w:r>
      <w:r w:rsidRPr="00E16AF3">
        <w:rPr>
          <w:rFonts w:ascii="Garamond" w:hAnsi="Garamond"/>
        </w:rPr>
        <w:t xml:space="preserve"> presented at the SLOAN-C International conference. Orlando, FL</w:t>
      </w:r>
      <w:r w:rsidR="006172AC">
        <w:rPr>
          <w:rFonts w:ascii="Garamond" w:hAnsi="Garamond"/>
        </w:rPr>
        <w:t>.</w:t>
      </w:r>
    </w:p>
    <w:p w14:paraId="279E2F7E" w14:textId="15AF75F9" w:rsidR="00D84D06" w:rsidRDefault="00D84D06" w:rsidP="00D84D06">
      <w:pPr>
        <w:rPr>
          <w:rFonts w:ascii="Gill Sans MT" w:hAnsi="Gill Sans MT" w:cs="Garamond"/>
          <w:caps/>
          <w:spacing w:val="15"/>
        </w:rPr>
      </w:pPr>
    </w:p>
    <w:p w14:paraId="2DBA1828" w14:textId="29E19C89" w:rsidR="009818A2" w:rsidRPr="009818A2" w:rsidRDefault="00B50097" w:rsidP="00D84D06">
      <w:pPr>
        <w:rPr>
          <w:rFonts w:ascii="Gill Sans MT" w:hAnsi="Gill Sans MT" w:cs="Garamond"/>
        </w:rPr>
      </w:pPr>
      <w:r>
        <w:rPr>
          <w:noProof/>
        </w:rPr>
        <w:pict w14:anchorId="4B82726D">
          <v:shape id="_x0000_s1029" type="#_x0000_t75" alt="" style="position:absolute;margin-left:119.2pt;margin-top:8.6pt;width:318.95pt;height:.7pt;z-index:251674624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9818A2" w:rsidRPr="009818A2">
        <w:rPr>
          <w:rFonts w:ascii="Gill Sans MT" w:hAnsi="Gill Sans MT" w:cs="Garamond"/>
        </w:rPr>
        <w:t>TEACHING EXPERIENCE</w:t>
      </w:r>
    </w:p>
    <w:p w14:paraId="60D4D83B" w14:textId="1B3E924E" w:rsidR="004C0311" w:rsidRPr="00A52E77" w:rsidRDefault="004C0311" w:rsidP="004C0311">
      <w:pPr>
        <w:rPr>
          <w:rFonts w:ascii="Garamond" w:hAnsi="Garamond" w:cs="Garamond"/>
          <w:b/>
          <w:u w:val="single"/>
        </w:rPr>
      </w:pPr>
      <w:r>
        <w:rPr>
          <w:rFonts w:ascii="Garamond" w:hAnsi="Garamond" w:cs="Garamond"/>
          <w:b/>
          <w:u w:val="single"/>
        </w:rPr>
        <w:t>Texas</w:t>
      </w:r>
      <w:r w:rsidRPr="00A52E77">
        <w:rPr>
          <w:rFonts w:ascii="Garamond" w:hAnsi="Garamond" w:cs="Garamond"/>
          <w:b/>
          <w:u w:val="single"/>
        </w:rPr>
        <w:t xml:space="preserve"> State University, </w:t>
      </w:r>
      <w:r>
        <w:rPr>
          <w:rFonts w:ascii="Garamond" w:hAnsi="Garamond" w:cs="Garamond"/>
          <w:b/>
          <w:u w:val="single"/>
        </w:rPr>
        <w:t>San Marcos,</w:t>
      </w:r>
      <w:r w:rsidRPr="00A52E77">
        <w:rPr>
          <w:rFonts w:ascii="Garamond" w:hAnsi="Garamond" w:cs="Garamond"/>
          <w:b/>
          <w:u w:val="single"/>
        </w:rPr>
        <w:t xml:space="preserve"> </w:t>
      </w:r>
      <w:r>
        <w:rPr>
          <w:rFonts w:ascii="Garamond" w:hAnsi="Garamond" w:cs="Garamond"/>
          <w:b/>
          <w:u w:val="single"/>
        </w:rPr>
        <w:t>TX</w:t>
      </w:r>
      <w:r w:rsidRPr="00A52E77">
        <w:rPr>
          <w:rFonts w:ascii="Garamond" w:hAnsi="Garamond" w:cs="Garamond"/>
          <w:b/>
          <w:u w:val="single"/>
        </w:rPr>
        <w:t xml:space="preserve"> </w:t>
      </w:r>
    </w:p>
    <w:p w14:paraId="60782899" w14:textId="77777777" w:rsidR="004C0311" w:rsidRDefault="004C0311" w:rsidP="004C0311">
      <w:pPr>
        <w:rPr>
          <w:rFonts w:ascii="Garamond" w:hAnsi="Garamond" w:cs="Garamond"/>
          <w:i/>
        </w:rPr>
      </w:pPr>
    </w:p>
    <w:p w14:paraId="7CBA5543" w14:textId="0F814824" w:rsidR="004C0311" w:rsidRPr="004256A6" w:rsidRDefault="004C0311" w:rsidP="004C031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ENGL </w:t>
      </w:r>
      <w:r w:rsidR="00E7798F">
        <w:rPr>
          <w:rFonts w:ascii="Garamond" w:hAnsi="Garamond" w:cs="Garamond"/>
          <w:b/>
        </w:rPr>
        <w:t xml:space="preserve">5311 </w:t>
      </w:r>
      <w:r>
        <w:rPr>
          <w:rFonts w:ascii="Garamond" w:hAnsi="Garamond" w:cs="Garamond"/>
          <w:b/>
        </w:rPr>
        <w:t xml:space="preserve">Foundations in Technical Communication </w:t>
      </w:r>
      <w:r w:rsidRPr="004256A6">
        <w:rPr>
          <w:rFonts w:ascii="Garamond" w:hAnsi="Garamond" w:cs="Garamond"/>
          <w:b/>
        </w:rPr>
        <w:t xml:space="preserve"> </w:t>
      </w:r>
    </w:p>
    <w:p w14:paraId="1365E9D2" w14:textId="36EE60A2" w:rsidR="004C0311" w:rsidRPr="00D62DD0" w:rsidRDefault="004C0311" w:rsidP="004C031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This graduate level course serves as an introduction to the theory and practice of technical and professional communication. It covers a broad range of topics including the history and definition of technical communication, audience analysis, research, document design, and ethics. </w:t>
      </w:r>
    </w:p>
    <w:p w14:paraId="47C7E824" w14:textId="77777777" w:rsidR="004C0311" w:rsidRDefault="004C0311" w:rsidP="004C0311">
      <w:pPr>
        <w:spacing w:line="180" w:lineRule="exact"/>
        <w:rPr>
          <w:rFonts w:ascii="Garamond" w:hAnsi="Garamond" w:cs="Garamond"/>
        </w:rPr>
      </w:pPr>
    </w:p>
    <w:p w14:paraId="6F62837C" w14:textId="456E9FBF" w:rsidR="009818A2" w:rsidRPr="004C0311" w:rsidRDefault="004C0311" w:rsidP="004C031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Delivery methods: Online (developed course)</w:t>
      </w:r>
    </w:p>
    <w:p w14:paraId="2D48E70E" w14:textId="77777777" w:rsidR="004C0311" w:rsidRDefault="004C0311" w:rsidP="00E70D95">
      <w:pPr>
        <w:rPr>
          <w:rFonts w:ascii="Garamond" w:hAnsi="Garamond" w:cs="Garamond"/>
          <w:b/>
          <w:u w:val="single"/>
        </w:rPr>
      </w:pPr>
    </w:p>
    <w:p w14:paraId="7A90B788" w14:textId="7F4C4D92" w:rsidR="00816434" w:rsidRPr="00A52E77" w:rsidRDefault="00816434" w:rsidP="00E70D95">
      <w:pPr>
        <w:rPr>
          <w:rFonts w:ascii="Garamond" w:hAnsi="Garamond" w:cs="Garamond"/>
          <w:b/>
          <w:u w:val="single"/>
        </w:rPr>
      </w:pPr>
      <w:r w:rsidRPr="00A52E77">
        <w:rPr>
          <w:rFonts w:ascii="Garamond" w:hAnsi="Garamond" w:cs="Garamond"/>
          <w:b/>
          <w:u w:val="single"/>
        </w:rPr>
        <w:t>Utah State University</w:t>
      </w:r>
      <w:r w:rsidR="000F7AEB" w:rsidRPr="00A52E77">
        <w:rPr>
          <w:rFonts w:ascii="Garamond" w:hAnsi="Garamond" w:cs="Garamond"/>
          <w:b/>
          <w:u w:val="single"/>
        </w:rPr>
        <w:t>, Logan</w:t>
      </w:r>
      <w:r w:rsidR="00132394">
        <w:rPr>
          <w:rFonts w:ascii="Garamond" w:hAnsi="Garamond" w:cs="Garamond"/>
          <w:b/>
          <w:u w:val="single"/>
        </w:rPr>
        <w:t>,</w:t>
      </w:r>
      <w:r w:rsidR="000F7AEB" w:rsidRPr="00A52E77">
        <w:rPr>
          <w:rFonts w:ascii="Garamond" w:hAnsi="Garamond" w:cs="Garamond"/>
          <w:b/>
          <w:u w:val="single"/>
        </w:rPr>
        <w:t xml:space="preserve"> UT </w:t>
      </w:r>
    </w:p>
    <w:p w14:paraId="01FD28E6" w14:textId="77777777" w:rsidR="00E77AD8" w:rsidRDefault="00E77AD8" w:rsidP="000F7AEB">
      <w:pPr>
        <w:rPr>
          <w:rFonts w:ascii="Garamond" w:hAnsi="Garamond" w:cs="Garamond"/>
          <w:i/>
        </w:rPr>
      </w:pPr>
    </w:p>
    <w:p w14:paraId="3E563A6F" w14:textId="364AB0F6" w:rsidR="00E77AD8" w:rsidRPr="004256A6" w:rsidRDefault="006172AC" w:rsidP="00A0659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ENGL 1010 </w:t>
      </w:r>
      <w:r w:rsidR="00816434" w:rsidRPr="004256A6">
        <w:rPr>
          <w:rFonts w:ascii="Garamond" w:hAnsi="Garamond" w:cs="Garamond"/>
          <w:b/>
        </w:rPr>
        <w:t xml:space="preserve">Introduction to </w:t>
      </w:r>
      <w:r w:rsidR="00A06591">
        <w:rPr>
          <w:rFonts w:ascii="Garamond" w:hAnsi="Garamond" w:cs="Garamond"/>
          <w:b/>
        </w:rPr>
        <w:t>W</w:t>
      </w:r>
      <w:r w:rsidR="00816434" w:rsidRPr="004256A6">
        <w:rPr>
          <w:rFonts w:ascii="Garamond" w:hAnsi="Garamond" w:cs="Garamond"/>
          <w:b/>
        </w:rPr>
        <w:t>riting: Academ</w:t>
      </w:r>
      <w:r w:rsidR="00A5279F" w:rsidRPr="004256A6">
        <w:rPr>
          <w:rFonts w:ascii="Garamond" w:hAnsi="Garamond" w:cs="Garamond"/>
          <w:b/>
        </w:rPr>
        <w:t xml:space="preserve">ic </w:t>
      </w:r>
      <w:r w:rsidR="00A06591">
        <w:rPr>
          <w:rFonts w:ascii="Garamond" w:hAnsi="Garamond" w:cs="Garamond"/>
          <w:b/>
        </w:rPr>
        <w:t>P</w:t>
      </w:r>
      <w:r w:rsidR="00A5279F" w:rsidRPr="004256A6">
        <w:rPr>
          <w:rFonts w:ascii="Garamond" w:hAnsi="Garamond" w:cs="Garamond"/>
          <w:b/>
        </w:rPr>
        <w:t xml:space="preserve">rose </w:t>
      </w:r>
    </w:p>
    <w:p w14:paraId="255AC99C" w14:textId="752B01E4" w:rsidR="00E77AD8" w:rsidRPr="00D62DD0" w:rsidRDefault="00E77AD8" w:rsidP="00A06591">
      <w:pPr>
        <w:spacing w:line="180" w:lineRule="exact"/>
        <w:rPr>
          <w:rFonts w:ascii="Garamond" w:hAnsi="Garamond" w:cs="Garamond"/>
        </w:rPr>
      </w:pPr>
      <w:r w:rsidRPr="00D62DD0">
        <w:rPr>
          <w:rFonts w:ascii="Garamond" w:hAnsi="Garamond" w:cs="Garamond"/>
        </w:rPr>
        <w:t>Students learn skills and strategies for becoming successful academic readers, writers, and speakers</w:t>
      </w:r>
      <w:r w:rsidR="00132394" w:rsidRPr="00D62DD0">
        <w:rPr>
          <w:rFonts w:ascii="Garamond" w:hAnsi="Garamond" w:cs="Garamond"/>
        </w:rPr>
        <w:t xml:space="preserve">. The course also teaches students </w:t>
      </w:r>
      <w:r w:rsidRPr="00D62DD0">
        <w:rPr>
          <w:rFonts w:ascii="Garamond" w:hAnsi="Garamond" w:cs="Garamond"/>
        </w:rPr>
        <w:t>how to read and write critically, generate and develop ideas, work through multiple drafts, collaborate with peers, present ideas orally, and use computers as writing tools.</w:t>
      </w:r>
    </w:p>
    <w:p w14:paraId="5BB7BEEB" w14:textId="77777777" w:rsidR="00D62DD0" w:rsidRDefault="00D62DD0" w:rsidP="00A06591">
      <w:pPr>
        <w:spacing w:line="180" w:lineRule="exact"/>
        <w:rPr>
          <w:rFonts w:ascii="Garamond" w:hAnsi="Garamond" w:cs="Garamond"/>
        </w:rPr>
      </w:pPr>
    </w:p>
    <w:p w14:paraId="03A5182E" w14:textId="0819AABD" w:rsidR="00E77AD8" w:rsidRDefault="00E77AD8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Delivery methods: </w:t>
      </w:r>
    </w:p>
    <w:p w14:paraId="1CDDD68B" w14:textId="723C6B26" w:rsidR="00816434" w:rsidRPr="00E77AD8" w:rsidRDefault="00A5279F" w:rsidP="00A06591">
      <w:pPr>
        <w:pStyle w:val="ListParagraph"/>
        <w:numPr>
          <w:ilvl w:val="0"/>
          <w:numId w:val="11"/>
        </w:numPr>
        <w:spacing w:line="180" w:lineRule="exact"/>
        <w:rPr>
          <w:rFonts w:ascii="Garamond" w:hAnsi="Garamond" w:cs="Garamond"/>
        </w:rPr>
      </w:pPr>
      <w:r w:rsidRPr="00E77AD8">
        <w:rPr>
          <w:rFonts w:ascii="Garamond" w:hAnsi="Garamond" w:cs="Garamond"/>
        </w:rPr>
        <w:t>Concurrent Enrol</w:t>
      </w:r>
      <w:r w:rsidR="006172AC">
        <w:rPr>
          <w:rFonts w:ascii="Garamond" w:hAnsi="Garamond" w:cs="Garamond"/>
        </w:rPr>
        <w:t>l</w:t>
      </w:r>
      <w:r w:rsidRPr="00E77AD8">
        <w:rPr>
          <w:rFonts w:ascii="Garamond" w:hAnsi="Garamond" w:cs="Garamond"/>
        </w:rPr>
        <w:t>ment</w:t>
      </w:r>
      <w:r w:rsidR="00E77AD8">
        <w:rPr>
          <w:rFonts w:ascii="Garamond" w:hAnsi="Garamond" w:cs="Garamond"/>
        </w:rPr>
        <w:t xml:space="preserve"> (high school </w:t>
      </w:r>
      <w:r w:rsidR="008B61F6">
        <w:rPr>
          <w:rFonts w:ascii="Garamond" w:hAnsi="Garamond" w:cs="Garamond"/>
        </w:rPr>
        <w:t>course for college credit</w:t>
      </w:r>
      <w:r w:rsidR="00E77AD8">
        <w:rPr>
          <w:rFonts w:ascii="Garamond" w:hAnsi="Garamond" w:cs="Garamond"/>
        </w:rPr>
        <w:t>)</w:t>
      </w:r>
      <w:r w:rsidR="00132394">
        <w:rPr>
          <w:rFonts w:ascii="Garamond" w:hAnsi="Garamond" w:cs="Garamond"/>
        </w:rPr>
        <w:t xml:space="preserve"> via </w:t>
      </w:r>
      <w:r w:rsidR="00816434" w:rsidRPr="00E77AD8">
        <w:rPr>
          <w:rFonts w:ascii="Garamond" w:hAnsi="Garamond" w:cs="Garamond"/>
        </w:rPr>
        <w:t>Interactive Video Conference</w:t>
      </w:r>
      <w:r w:rsidR="00132394">
        <w:rPr>
          <w:rFonts w:ascii="Garamond" w:hAnsi="Garamond" w:cs="Garamond"/>
        </w:rPr>
        <w:t xml:space="preserve"> (IVC)</w:t>
      </w:r>
    </w:p>
    <w:p w14:paraId="057C48F9" w14:textId="67DC9D63" w:rsidR="00816434" w:rsidRPr="00E77AD8" w:rsidRDefault="00816434" w:rsidP="00A06591">
      <w:pPr>
        <w:pStyle w:val="ListParagraph"/>
        <w:numPr>
          <w:ilvl w:val="0"/>
          <w:numId w:val="11"/>
        </w:numPr>
        <w:spacing w:line="180" w:lineRule="exact"/>
        <w:rPr>
          <w:rFonts w:ascii="Garamond" w:hAnsi="Garamond" w:cs="Garamond"/>
        </w:rPr>
      </w:pPr>
      <w:r w:rsidRPr="00E77AD8">
        <w:rPr>
          <w:rFonts w:ascii="Garamond" w:hAnsi="Garamond" w:cs="Garamond"/>
        </w:rPr>
        <w:t>Online</w:t>
      </w:r>
      <w:r w:rsidR="00E77AD8">
        <w:rPr>
          <w:rFonts w:ascii="Garamond" w:hAnsi="Garamond" w:cs="Garamond"/>
        </w:rPr>
        <w:t xml:space="preserve"> (</w:t>
      </w:r>
      <w:r w:rsidR="008B7961">
        <w:rPr>
          <w:rFonts w:ascii="Garamond" w:hAnsi="Garamond" w:cs="Garamond"/>
        </w:rPr>
        <w:t>developed course)</w:t>
      </w:r>
    </w:p>
    <w:p w14:paraId="0B598610" w14:textId="77777777" w:rsidR="00E77AD8" w:rsidRDefault="00E77AD8" w:rsidP="00E77AD8">
      <w:pPr>
        <w:rPr>
          <w:rFonts w:ascii="Garamond" w:hAnsi="Garamond" w:cs="Garamond"/>
        </w:rPr>
      </w:pPr>
    </w:p>
    <w:p w14:paraId="14218438" w14:textId="77777777" w:rsidR="00A06591" w:rsidRDefault="00A06591" w:rsidP="00A06591">
      <w:pPr>
        <w:spacing w:line="180" w:lineRule="exact"/>
        <w:rPr>
          <w:rFonts w:ascii="Garamond" w:hAnsi="Garamond" w:cs="Garamond"/>
          <w:b/>
        </w:rPr>
      </w:pPr>
    </w:p>
    <w:p w14:paraId="4E6E32F8" w14:textId="7FB9C0AC" w:rsidR="008B61F6" w:rsidRPr="004256A6" w:rsidRDefault="006172AC" w:rsidP="00A0659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ENGL 2010 </w:t>
      </w:r>
      <w:r w:rsidR="008B61F6" w:rsidRPr="004256A6">
        <w:rPr>
          <w:rFonts w:ascii="Garamond" w:hAnsi="Garamond" w:cs="Garamond"/>
          <w:b/>
        </w:rPr>
        <w:t>Int</w:t>
      </w:r>
      <w:r w:rsidR="008B61F6">
        <w:rPr>
          <w:rFonts w:ascii="Garamond" w:hAnsi="Garamond" w:cs="Garamond"/>
          <w:b/>
        </w:rPr>
        <w:t>ermediate</w:t>
      </w:r>
      <w:r w:rsidR="008B61F6" w:rsidRPr="004256A6">
        <w:rPr>
          <w:rFonts w:ascii="Garamond" w:hAnsi="Garamond" w:cs="Garamond"/>
          <w:b/>
        </w:rPr>
        <w:t xml:space="preserve"> </w:t>
      </w:r>
      <w:r w:rsidR="00A06591">
        <w:rPr>
          <w:rFonts w:ascii="Garamond" w:hAnsi="Garamond" w:cs="Garamond"/>
          <w:b/>
        </w:rPr>
        <w:t>W</w:t>
      </w:r>
      <w:r w:rsidR="008B61F6" w:rsidRPr="004256A6">
        <w:rPr>
          <w:rFonts w:ascii="Garamond" w:hAnsi="Garamond" w:cs="Garamond"/>
          <w:b/>
        </w:rPr>
        <w:t xml:space="preserve">riting: </w:t>
      </w:r>
      <w:r w:rsidR="008B61F6">
        <w:rPr>
          <w:rFonts w:ascii="Garamond" w:hAnsi="Garamond" w:cs="Garamond"/>
          <w:b/>
        </w:rPr>
        <w:t xml:space="preserve">Research </w:t>
      </w:r>
      <w:r w:rsidR="00A06591">
        <w:rPr>
          <w:rFonts w:ascii="Garamond" w:hAnsi="Garamond" w:cs="Garamond"/>
          <w:b/>
        </w:rPr>
        <w:t>W</w:t>
      </w:r>
      <w:r w:rsidR="008B61F6">
        <w:rPr>
          <w:rFonts w:ascii="Garamond" w:hAnsi="Garamond" w:cs="Garamond"/>
          <w:b/>
        </w:rPr>
        <w:t xml:space="preserve">riting in a </w:t>
      </w:r>
      <w:r w:rsidR="00A06591">
        <w:rPr>
          <w:rFonts w:ascii="Garamond" w:hAnsi="Garamond" w:cs="Garamond"/>
          <w:b/>
        </w:rPr>
        <w:t>P</w:t>
      </w:r>
      <w:r w:rsidR="008B61F6">
        <w:rPr>
          <w:rFonts w:ascii="Garamond" w:hAnsi="Garamond" w:cs="Garamond"/>
          <w:b/>
        </w:rPr>
        <w:t xml:space="preserve">ersuasive </w:t>
      </w:r>
      <w:r w:rsidR="00A06591">
        <w:rPr>
          <w:rFonts w:ascii="Garamond" w:hAnsi="Garamond" w:cs="Garamond"/>
          <w:b/>
        </w:rPr>
        <w:t>M</w:t>
      </w:r>
      <w:r w:rsidR="008B61F6">
        <w:rPr>
          <w:rFonts w:ascii="Garamond" w:hAnsi="Garamond" w:cs="Garamond"/>
          <w:b/>
        </w:rPr>
        <w:t>ode</w:t>
      </w:r>
      <w:r w:rsidR="008B61F6" w:rsidRPr="004256A6">
        <w:rPr>
          <w:rFonts w:ascii="Garamond" w:hAnsi="Garamond" w:cs="Garamond"/>
          <w:b/>
        </w:rPr>
        <w:t xml:space="preserve"> </w:t>
      </w:r>
    </w:p>
    <w:p w14:paraId="3CA7B466" w14:textId="1D099C87" w:rsidR="008B61F6" w:rsidRPr="00D62DD0" w:rsidRDefault="008B61F6" w:rsidP="00A06591">
      <w:pPr>
        <w:spacing w:line="180" w:lineRule="exact"/>
        <w:rPr>
          <w:rFonts w:ascii="Garamond" w:hAnsi="Garamond" w:cs="Garamond"/>
        </w:rPr>
      </w:pPr>
      <w:r w:rsidRPr="00D62DD0">
        <w:rPr>
          <w:rFonts w:ascii="Garamond" w:hAnsi="Garamond" w:cs="Garamond"/>
        </w:rPr>
        <w:t>Students learn writing of reasoned academic argument supported with appropriately documented sources. The course focuses on library and Internet research, evaluating and citing sources,</w:t>
      </w:r>
      <w:r w:rsidR="00587ACC" w:rsidRPr="00D62DD0">
        <w:rPr>
          <w:rFonts w:ascii="Garamond" w:hAnsi="Garamond" w:cs="Garamond"/>
        </w:rPr>
        <w:t xml:space="preserve"> collaboration, and</w:t>
      </w:r>
      <w:r w:rsidRPr="00D62DD0">
        <w:rPr>
          <w:rFonts w:ascii="Garamond" w:hAnsi="Garamond" w:cs="Garamond"/>
        </w:rPr>
        <w:t xml:space="preserve"> oral presentations based on research</w:t>
      </w:r>
      <w:r w:rsidR="00587ACC" w:rsidRPr="00D62DD0">
        <w:rPr>
          <w:rFonts w:ascii="Garamond" w:hAnsi="Garamond" w:cs="Garamond"/>
        </w:rPr>
        <w:t>.</w:t>
      </w:r>
    </w:p>
    <w:p w14:paraId="68835FB5" w14:textId="77777777" w:rsidR="00D62DD0" w:rsidRDefault="00D62DD0" w:rsidP="00A06591">
      <w:pPr>
        <w:spacing w:line="180" w:lineRule="exact"/>
        <w:rPr>
          <w:rFonts w:ascii="Garamond" w:hAnsi="Garamond" w:cs="Garamond"/>
        </w:rPr>
      </w:pPr>
    </w:p>
    <w:p w14:paraId="2FA93483" w14:textId="210F157B" w:rsidR="008B61F6" w:rsidRPr="00A06591" w:rsidRDefault="008B61F6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Delivery method: </w:t>
      </w:r>
      <w:r w:rsidRPr="00A06591">
        <w:rPr>
          <w:rFonts w:ascii="Garamond" w:hAnsi="Garamond" w:cs="Garamond"/>
        </w:rPr>
        <w:t>Online (developed course)</w:t>
      </w:r>
    </w:p>
    <w:p w14:paraId="7E7AF74D" w14:textId="77777777" w:rsidR="008B61F6" w:rsidRDefault="008B61F6" w:rsidP="00E77AD8">
      <w:pPr>
        <w:rPr>
          <w:rFonts w:ascii="Garamond" w:hAnsi="Garamond" w:cs="Garamond"/>
          <w:b/>
        </w:rPr>
      </w:pPr>
    </w:p>
    <w:p w14:paraId="21781B24" w14:textId="77777777" w:rsidR="00A06591" w:rsidRDefault="00A06591" w:rsidP="00A06591">
      <w:pPr>
        <w:spacing w:line="180" w:lineRule="exact"/>
        <w:rPr>
          <w:rFonts w:ascii="Garamond" w:hAnsi="Garamond" w:cs="Garamond"/>
          <w:b/>
        </w:rPr>
      </w:pPr>
    </w:p>
    <w:p w14:paraId="320591E5" w14:textId="235C2805" w:rsidR="00E77AD8" w:rsidRPr="004256A6" w:rsidRDefault="006172AC" w:rsidP="00A0659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ENGL 3080 </w:t>
      </w:r>
      <w:r w:rsidR="00816434" w:rsidRPr="004256A6">
        <w:rPr>
          <w:rFonts w:ascii="Garamond" w:hAnsi="Garamond" w:cs="Garamond"/>
          <w:b/>
        </w:rPr>
        <w:t xml:space="preserve">Introduction to </w:t>
      </w:r>
      <w:r w:rsidR="00A06591">
        <w:rPr>
          <w:rFonts w:ascii="Garamond" w:hAnsi="Garamond" w:cs="Garamond"/>
          <w:b/>
        </w:rPr>
        <w:t>T</w:t>
      </w:r>
      <w:r w:rsidR="00816434" w:rsidRPr="004256A6">
        <w:rPr>
          <w:rFonts w:ascii="Garamond" w:hAnsi="Garamond" w:cs="Garamond"/>
          <w:b/>
        </w:rPr>
        <w:t xml:space="preserve">echnical </w:t>
      </w:r>
      <w:r w:rsidR="00A06591">
        <w:rPr>
          <w:rFonts w:ascii="Garamond" w:hAnsi="Garamond" w:cs="Garamond"/>
          <w:b/>
        </w:rPr>
        <w:t>C</w:t>
      </w:r>
      <w:r w:rsidR="00816434" w:rsidRPr="004256A6">
        <w:rPr>
          <w:rFonts w:ascii="Garamond" w:hAnsi="Garamond" w:cs="Garamond"/>
          <w:b/>
        </w:rPr>
        <w:t xml:space="preserve">ommunication </w:t>
      </w:r>
    </w:p>
    <w:p w14:paraId="4B562D30" w14:textId="4EBFFE2E" w:rsidR="008B7961" w:rsidRPr="00D62DD0" w:rsidRDefault="00FB56EA" w:rsidP="00A06591">
      <w:pPr>
        <w:spacing w:line="180" w:lineRule="exact"/>
        <w:rPr>
          <w:rFonts w:ascii="Garamond" w:hAnsi="Garamond" w:cs="Garamond"/>
        </w:rPr>
      </w:pPr>
      <w:r w:rsidRPr="00D62DD0">
        <w:rPr>
          <w:rFonts w:ascii="Garamond" w:hAnsi="Garamond" w:cs="Garamond"/>
        </w:rPr>
        <w:t>Students are i</w:t>
      </w:r>
      <w:r w:rsidR="008B7961" w:rsidRPr="00D62DD0">
        <w:rPr>
          <w:rFonts w:ascii="Garamond" w:hAnsi="Garamond" w:cs="Garamond"/>
        </w:rPr>
        <w:t>ntroduce</w:t>
      </w:r>
      <w:r w:rsidRPr="00D62DD0">
        <w:rPr>
          <w:rFonts w:ascii="Garamond" w:hAnsi="Garamond" w:cs="Garamond"/>
        </w:rPr>
        <w:t>d</w:t>
      </w:r>
      <w:r w:rsidR="008B7961" w:rsidRPr="00D62DD0">
        <w:rPr>
          <w:rFonts w:ascii="Garamond" w:hAnsi="Garamond" w:cs="Garamond"/>
        </w:rPr>
        <w:t xml:space="preserve"> to a variety of technical documents and</w:t>
      </w:r>
      <w:r w:rsidRPr="00D62DD0">
        <w:rPr>
          <w:rFonts w:ascii="Garamond" w:hAnsi="Garamond" w:cs="Garamond"/>
        </w:rPr>
        <w:t xml:space="preserve"> technical writing techniques which focus on</w:t>
      </w:r>
      <w:r w:rsidR="008B7961" w:rsidRPr="00D62DD0">
        <w:rPr>
          <w:rFonts w:ascii="Garamond" w:hAnsi="Garamond" w:cs="Garamond"/>
        </w:rPr>
        <w:t xml:space="preserve"> improv</w:t>
      </w:r>
      <w:r w:rsidRPr="00D62DD0">
        <w:rPr>
          <w:rFonts w:ascii="Garamond" w:hAnsi="Garamond" w:cs="Garamond"/>
        </w:rPr>
        <w:t>ing</w:t>
      </w:r>
      <w:r w:rsidR="008B7961" w:rsidRPr="00D62DD0">
        <w:rPr>
          <w:rFonts w:ascii="Garamond" w:hAnsi="Garamond" w:cs="Garamond"/>
        </w:rPr>
        <w:t xml:space="preserve"> </w:t>
      </w:r>
      <w:r w:rsidR="005B3F06" w:rsidRPr="00D62DD0">
        <w:rPr>
          <w:rFonts w:ascii="Garamond" w:hAnsi="Garamond" w:cs="Garamond"/>
        </w:rPr>
        <w:t>students’</w:t>
      </w:r>
      <w:r w:rsidR="008B7961" w:rsidRPr="00D62DD0">
        <w:rPr>
          <w:rFonts w:ascii="Garamond" w:hAnsi="Garamond" w:cs="Garamond"/>
        </w:rPr>
        <w:t xml:space="preserve"> written and oral communication skills. </w:t>
      </w:r>
    </w:p>
    <w:p w14:paraId="50471278" w14:textId="77777777" w:rsidR="008B7961" w:rsidRDefault="008B7961" w:rsidP="00A06591">
      <w:pPr>
        <w:spacing w:line="180" w:lineRule="exact"/>
        <w:rPr>
          <w:rFonts w:ascii="Garamond" w:hAnsi="Garamond" w:cs="Garamond"/>
        </w:rPr>
      </w:pPr>
    </w:p>
    <w:p w14:paraId="267CC6CD" w14:textId="519C6188" w:rsidR="008B7961" w:rsidRPr="008B7961" w:rsidRDefault="008B7961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Delivery methods: </w:t>
      </w:r>
    </w:p>
    <w:p w14:paraId="0C082DF6" w14:textId="2B445622" w:rsidR="00816434" w:rsidRPr="00E77AD8" w:rsidRDefault="008E573F" w:rsidP="00A06591">
      <w:pPr>
        <w:pStyle w:val="ListParagraph"/>
        <w:numPr>
          <w:ilvl w:val="0"/>
          <w:numId w:val="12"/>
        </w:numPr>
        <w:spacing w:line="180" w:lineRule="exact"/>
        <w:rPr>
          <w:rFonts w:ascii="Garamond" w:hAnsi="Garamond" w:cs="Garamond"/>
        </w:rPr>
      </w:pPr>
      <w:r w:rsidRPr="00E77AD8">
        <w:rPr>
          <w:rFonts w:ascii="Garamond" w:hAnsi="Garamond" w:cs="Garamond"/>
        </w:rPr>
        <w:t>Face</w:t>
      </w:r>
      <w:r w:rsidR="00FB56EA">
        <w:rPr>
          <w:rFonts w:ascii="Garamond" w:hAnsi="Garamond" w:cs="Garamond"/>
        </w:rPr>
        <w:t>-</w:t>
      </w:r>
      <w:r w:rsidRPr="00E77AD8">
        <w:rPr>
          <w:rFonts w:ascii="Garamond" w:hAnsi="Garamond" w:cs="Garamond"/>
        </w:rPr>
        <w:t>to</w:t>
      </w:r>
      <w:r w:rsidR="00FB56EA">
        <w:rPr>
          <w:rFonts w:ascii="Garamond" w:hAnsi="Garamond" w:cs="Garamond"/>
        </w:rPr>
        <w:t>-</w:t>
      </w:r>
      <w:r w:rsidRPr="00E77AD8">
        <w:rPr>
          <w:rFonts w:ascii="Garamond" w:hAnsi="Garamond" w:cs="Garamond"/>
        </w:rPr>
        <w:t>Face</w:t>
      </w:r>
    </w:p>
    <w:p w14:paraId="21BB9B81" w14:textId="35497563" w:rsidR="00E77AD8" w:rsidRPr="00E77AD8" w:rsidRDefault="008E573F" w:rsidP="00A06591">
      <w:pPr>
        <w:pStyle w:val="ListParagraph"/>
        <w:numPr>
          <w:ilvl w:val="0"/>
          <w:numId w:val="12"/>
        </w:numPr>
        <w:spacing w:line="180" w:lineRule="exact"/>
        <w:rPr>
          <w:rFonts w:ascii="Garamond" w:hAnsi="Garamond" w:cs="Garamond"/>
        </w:rPr>
      </w:pPr>
      <w:r w:rsidRPr="00E77AD8">
        <w:rPr>
          <w:rFonts w:ascii="Garamond" w:hAnsi="Garamond" w:cs="Garamond"/>
        </w:rPr>
        <w:t>Blended Broadcast</w:t>
      </w:r>
    </w:p>
    <w:p w14:paraId="646CA992" w14:textId="254B1874" w:rsidR="008E573F" w:rsidRPr="00E77AD8" w:rsidRDefault="008E573F" w:rsidP="00A06591">
      <w:pPr>
        <w:pStyle w:val="ListParagraph"/>
        <w:numPr>
          <w:ilvl w:val="0"/>
          <w:numId w:val="12"/>
        </w:numPr>
        <w:spacing w:line="180" w:lineRule="exact"/>
        <w:rPr>
          <w:rFonts w:ascii="Garamond" w:hAnsi="Garamond" w:cs="Garamond"/>
        </w:rPr>
      </w:pPr>
      <w:r w:rsidRPr="00E77AD8">
        <w:rPr>
          <w:rFonts w:ascii="Garamond" w:hAnsi="Garamond" w:cs="Garamond"/>
        </w:rPr>
        <w:t>Online</w:t>
      </w:r>
      <w:r w:rsidR="008B7961">
        <w:rPr>
          <w:rFonts w:ascii="Garamond" w:hAnsi="Garamond" w:cs="Garamond"/>
        </w:rPr>
        <w:t xml:space="preserve"> (developed course) </w:t>
      </w:r>
    </w:p>
    <w:p w14:paraId="7D99B0ED" w14:textId="77777777" w:rsidR="008B7961" w:rsidRDefault="008B7961" w:rsidP="00E77AD8">
      <w:pPr>
        <w:rPr>
          <w:rFonts w:ascii="Garamond" w:hAnsi="Garamond" w:cs="Garamond"/>
        </w:rPr>
      </w:pPr>
    </w:p>
    <w:p w14:paraId="68AD9829" w14:textId="77777777" w:rsidR="00A06591" w:rsidRDefault="00A06591" w:rsidP="00A06591">
      <w:pPr>
        <w:spacing w:line="180" w:lineRule="exact"/>
        <w:rPr>
          <w:rFonts w:ascii="Garamond" w:hAnsi="Garamond" w:cs="Garamond"/>
          <w:b/>
        </w:rPr>
      </w:pPr>
    </w:p>
    <w:p w14:paraId="37B244BE" w14:textId="7BEDB109" w:rsidR="002A2CFC" w:rsidRPr="004256A6" w:rsidRDefault="006172AC" w:rsidP="00A0659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USU 1010 </w:t>
      </w:r>
      <w:r w:rsidR="002A2CFC" w:rsidRPr="004256A6">
        <w:rPr>
          <w:rFonts w:ascii="Garamond" w:hAnsi="Garamond" w:cs="Garamond"/>
          <w:b/>
        </w:rPr>
        <w:t xml:space="preserve">University </w:t>
      </w:r>
      <w:r w:rsidR="00A06591">
        <w:rPr>
          <w:rFonts w:ascii="Garamond" w:hAnsi="Garamond" w:cs="Garamond"/>
          <w:b/>
        </w:rPr>
        <w:t>C</w:t>
      </w:r>
      <w:r w:rsidR="002A2CFC" w:rsidRPr="004256A6">
        <w:rPr>
          <w:rFonts w:ascii="Garamond" w:hAnsi="Garamond" w:cs="Garamond"/>
          <w:b/>
        </w:rPr>
        <w:t>onnections</w:t>
      </w:r>
      <w:r w:rsidR="00E77AD8" w:rsidRPr="004256A6">
        <w:rPr>
          <w:rFonts w:ascii="Garamond" w:hAnsi="Garamond" w:cs="Garamond"/>
          <w:b/>
        </w:rPr>
        <w:t xml:space="preserve"> </w:t>
      </w:r>
    </w:p>
    <w:p w14:paraId="6DBBAC38" w14:textId="40321362" w:rsidR="008B7961" w:rsidRPr="00D62DD0" w:rsidRDefault="00A22D6C" w:rsidP="00A06591">
      <w:pPr>
        <w:spacing w:line="180" w:lineRule="exact"/>
        <w:rPr>
          <w:rFonts w:ascii="Garamond" w:hAnsi="Garamond" w:cs="Garamond"/>
        </w:rPr>
      </w:pPr>
      <w:r w:rsidRPr="00D62DD0">
        <w:rPr>
          <w:rFonts w:ascii="Garamond" w:hAnsi="Garamond" w:cs="Garamond"/>
        </w:rPr>
        <w:t>This course p</w:t>
      </w:r>
      <w:r w:rsidR="008B7961" w:rsidRPr="00D62DD0">
        <w:rPr>
          <w:rFonts w:ascii="Garamond" w:hAnsi="Garamond" w:cs="Garamond"/>
        </w:rPr>
        <w:t>rovides an environment of challenge and support to help new students make a successful transition to USU. Class curriculum and activities provide an environment wherein students become familiar with the broad academic, social, and cultural opportunities offered by USU and the surrounding community.</w:t>
      </w:r>
    </w:p>
    <w:p w14:paraId="2AE6AA75" w14:textId="6E26070B" w:rsidR="005B3F06" w:rsidRDefault="005B3F06" w:rsidP="00A06591">
      <w:pPr>
        <w:spacing w:line="180" w:lineRule="exact"/>
        <w:rPr>
          <w:rFonts w:ascii="Garamond" w:hAnsi="Garamond" w:cs="Garamond"/>
          <w:i/>
        </w:rPr>
      </w:pPr>
    </w:p>
    <w:p w14:paraId="43E92835" w14:textId="36F28CCE" w:rsidR="005B3F06" w:rsidRPr="00A06591" w:rsidRDefault="005B3F06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Delivery method: </w:t>
      </w:r>
      <w:r w:rsidRPr="00A06591">
        <w:rPr>
          <w:rFonts w:ascii="Garamond" w:hAnsi="Garamond" w:cs="Garamond"/>
        </w:rPr>
        <w:t>Face</w:t>
      </w:r>
      <w:r w:rsidR="00FB56EA" w:rsidRPr="00A06591">
        <w:rPr>
          <w:rFonts w:ascii="Garamond" w:hAnsi="Garamond" w:cs="Garamond"/>
        </w:rPr>
        <w:t>-</w:t>
      </w:r>
      <w:r w:rsidRPr="00A06591">
        <w:rPr>
          <w:rFonts w:ascii="Garamond" w:hAnsi="Garamond" w:cs="Garamond"/>
        </w:rPr>
        <w:t>to</w:t>
      </w:r>
      <w:r w:rsidR="00FB56EA" w:rsidRPr="00A06591">
        <w:rPr>
          <w:rFonts w:ascii="Garamond" w:hAnsi="Garamond" w:cs="Garamond"/>
        </w:rPr>
        <w:t>-</w:t>
      </w:r>
      <w:r w:rsidRPr="00A06591">
        <w:rPr>
          <w:rFonts w:ascii="Garamond" w:hAnsi="Garamond" w:cs="Garamond"/>
        </w:rPr>
        <w:t>Face</w:t>
      </w:r>
    </w:p>
    <w:p w14:paraId="4D040CC8" w14:textId="1C5E462D" w:rsidR="00816434" w:rsidRPr="00E16AF3" w:rsidRDefault="00816434" w:rsidP="00E70D95">
      <w:pPr>
        <w:rPr>
          <w:rFonts w:ascii="Garamond" w:hAnsi="Garamond" w:cs="Garamond"/>
        </w:rPr>
      </w:pPr>
    </w:p>
    <w:p w14:paraId="04D195C4" w14:textId="77777777" w:rsidR="00A06591" w:rsidRDefault="00A06591" w:rsidP="00A06591">
      <w:pPr>
        <w:spacing w:line="180" w:lineRule="exact"/>
        <w:rPr>
          <w:rFonts w:ascii="Garamond" w:hAnsi="Garamond" w:cs="Garamond"/>
          <w:b/>
          <w:u w:val="single"/>
        </w:rPr>
      </w:pPr>
    </w:p>
    <w:p w14:paraId="2F6B33BE" w14:textId="66B33A54" w:rsidR="00E70D95" w:rsidRPr="00A52E77" w:rsidRDefault="00873229" w:rsidP="00A06591">
      <w:pPr>
        <w:spacing w:line="180" w:lineRule="exact"/>
        <w:rPr>
          <w:rFonts w:ascii="Garamond" w:hAnsi="Garamond" w:cs="Garamond"/>
          <w:b/>
          <w:u w:val="single"/>
        </w:rPr>
      </w:pPr>
      <w:r w:rsidRPr="00A52E77">
        <w:rPr>
          <w:rFonts w:ascii="Garamond" w:hAnsi="Garamond" w:cs="Garamond"/>
          <w:b/>
          <w:u w:val="single"/>
        </w:rPr>
        <w:t>University of Nevada Las Vegas</w:t>
      </w:r>
      <w:r w:rsidR="00E77AD8" w:rsidRPr="00A52E77">
        <w:rPr>
          <w:rFonts w:ascii="Garamond" w:hAnsi="Garamond" w:cs="Garamond"/>
          <w:b/>
          <w:u w:val="single"/>
        </w:rPr>
        <w:t>, Las Vegas</w:t>
      </w:r>
      <w:r w:rsidR="00780455">
        <w:rPr>
          <w:rFonts w:ascii="Garamond" w:hAnsi="Garamond" w:cs="Garamond"/>
          <w:b/>
          <w:u w:val="single"/>
        </w:rPr>
        <w:t>,</w:t>
      </w:r>
      <w:r w:rsidR="00E77AD8" w:rsidRPr="00A52E77">
        <w:rPr>
          <w:rFonts w:ascii="Garamond" w:hAnsi="Garamond" w:cs="Garamond"/>
          <w:b/>
          <w:u w:val="single"/>
        </w:rPr>
        <w:t xml:space="preserve"> NV</w:t>
      </w:r>
    </w:p>
    <w:p w14:paraId="60484576" w14:textId="77777777" w:rsidR="00090F2C" w:rsidRDefault="00090F2C" w:rsidP="00A06591">
      <w:pPr>
        <w:spacing w:line="180" w:lineRule="exact"/>
        <w:rPr>
          <w:rFonts w:ascii="Garamond" w:hAnsi="Garamond" w:cs="Garamond"/>
        </w:rPr>
      </w:pPr>
    </w:p>
    <w:p w14:paraId="3EACC6C2" w14:textId="28B581E5" w:rsidR="006D28D2" w:rsidRPr="006172AC" w:rsidRDefault="006172AC" w:rsidP="00A0659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LCE 231 </w:t>
      </w:r>
      <w:r w:rsidR="00090F2C" w:rsidRPr="006172AC">
        <w:rPr>
          <w:rFonts w:ascii="Garamond" w:hAnsi="Garamond" w:cs="Garamond"/>
          <w:b/>
        </w:rPr>
        <w:t xml:space="preserve">Ethical </w:t>
      </w:r>
      <w:r w:rsidR="006D28D2" w:rsidRPr="006172AC">
        <w:rPr>
          <w:rFonts w:ascii="Garamond" w:hAnsi="Garamond" w:cs="Garamond"/>
          <w:b/>
        </w:rPr>
        <w:t>Leadership Experience</w:t>
      </w:r>
    </w:p>
    <w:p w14:paraId="2C895A60" w14:textId="4CAEE563" w:rsidR="00090F2C" w:rsidRPr="00D62DD0" w:rsidRDefault="00090F2C" w:rsidP="00A06591">
      <w:pPr>
        <w:spacing w:line="180" w:lineRule="exact"/>
        <w:rPr>
          <w:rFonts w:ascii="Garamond" w:hAnsi="Garamond" w:cs="Garamond"/>
        </w:rPr>
      </w:pPr>
      <w:r w:rsidRPr="00D62DD0">
        <w:rPr>
          <w:rFonts w:ascii="Garamond" w:hAnsi="Garamond" w:cs="Garamond"/>
        </w:rPr>
        <w:t>A survey of fundamental leadership theory and skills. Students apply knowledge gained from the course directly to their roles as leaders on and off campus.</w:t>
      </w:r>
    </w:p>
    <w:p w14:paraId="6CA2D69C" w14:textId="3E102219" w:rsidR="005B3F06" w:rsidRDefault="005B3F06" w:rsidP="00A06591">
      <w:pPr>
        <w:spacing w:line="180" w:lineRule="exact"/>
        <w:rPr>
          <w:rFonts w:ascii="Garamond" w:hAnsi="Garamond" w:cs="Garamond"/>
          <w:i/>
        </w:rPr>
      </w:pPr>
    </w:p>
    <w:p w14:paraId="0BF8E3A4" w14:textId="59D3E5E5" w:rsidR="005B3F06" w:rsidRPr="00A06591" w:rsidRDefault="005B3F06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Delivery method: </w:t>
      </w:r>
      <w:r w:rsidRPr="00A06591">
        <w:rPr>
          <w:rFonts w:ascii="Garamond" w:hAnsi="Garamond" w:cs="Garamond"/>
        </w:rPr>
        <w:t>Face</w:t>
      </w:r>
      <w:r w:rsidR="00780455" w:rsidRPr="00A06591">
        <w:rPr>
          <w:rFonts w:ascii="Garamond" w:hAnsi="Garamond" w:cs="Garamond"/>
        </w:rPr>
        <w:t>-</w:t>
      </w:r>
      <w:r w:rsidRPr="00A06591">
        <w:rPr>
          <w:rFonts w:ascii="Garamond" w:hAnsi="Garamond" w:cs="Garamond"/>
        </w:rPr>
        <w:t>to</w:t>
      </w:r>
      <w:r w:rsidR="00780455" w:rsidRPr="00A06591">
        <w:rPr>
          <w:rFonts w:ascii="Garamond" w:hAnsi="Garamond" w:cs="Garamond"/>
        </w:rPr>
        <w:t>-</w:t>
      </w:r>
      <w:r w:rsidRPr="00A06591">
        <w:rPr>
          <w:rFonts w:ascii="Garamond" w:hAnsi="Garamond" w:cs="Garamond"/>
        </w:rPr>
        <w:t>Face</w:t>
      </w:r>
    </w:p>
    <w:p w14:paraId="6C2A561C" w14:textId="2F3670D3" w:rsidR="00090F2C" w:rsidRDefault="00090F2C" w:rsidP="00090F2C">
      <w:pPr>
        <w:rPr>
          <w:rFonts w:ascii="Garamond" w:hAnsi="Garamond" w:cs="Garamond"/>
          <w:i/>
        </w:rPr>
      </w:pPr>
    </w:p>
    <w:p w14:paraId="0F3E9EC1" w14:textId="77777777" w:rsidR="00A06591" w:rsidRDefault="00A06591" w:rsidP="00A06591">
      <w:pPr>
        <w:spacing w:line="180" w:lineRule="exact"/>
        <w:rPr>
          <w:rFonts w:ascii="Garamond" w:hAnsi="Garamond" w:cs="Garamond"/>
          <w:b/>
          <w:u w:val="single"/>
        </w:rPr>
      </w:pPr>
    </w:p>
    <w:p w14:paraId="569323D8" w14:textId="22E03ADB" w:rsidR="00090F2C" w:rsidRPr="004256A6" w:rsidRDefault="00090F2C" w:rsidP="00A06591">
      <w:pPr>
        <w:spacing w:line="180" w:lineRule="exact"/>
        <w:rPr>
          <w:rFonts w:ascii="Garamond" w:hAnsi="Garamond" w:cs="Garamond"/>
          <w:b/>
          <w:u w:val="single"/>
        </w:rPr>
      </w:pPr>
      <w:r w:rsidRPr="004256A6">
        <w:rPr>
          <w:rFonts w:ascii="Garamond" w:hAnsi="Garamond" w:cs="Garamond"/>
          <w:b/>
          <w:u w:val="single"/>
        </w:rPr>
        <w:t>Invited G</w:t>
      </w:r>
      <w:r w:rsidR="004256A6">
        <w:rPr>
          <w:rFonts w:ascii="Garamond" w:hAnsi="Garamond" w:cs="Garamond"/>
          <w:b/>
          <w:u w:val="single"/>
        </w:rPr>
        <w:t>u</w:t>
      </w:r>
      <w:r w:rsidRPr="004256A6">
        <w:rPr>
          <w:rFonts w:ascii="Garamond" w:hAnsi="Garamond" w:cs="Garamond"/>
          <w:b/>
          <w:u w:val="single"/>
        </w:rPr>
        <w:t>est Lectures:</w:t>
      </w:r>
    </w:p>
    <w:p w14:paraId="43545B9F" w14:textId="164BB94F" w:rsidR="00090F2C" w:rsidRDefault="00090F2C" w:rsidP="00A06591">
      <w:pPr>
        <w:spacing w:line="180" w:lineRule="exact"/>
        <w:rPr>
          <w:rFonts w:ascii="Garamond" w:hAnsi="Garamond" w:cs="Garamond"/>
          <w:b/>
        </w:rPr>
      </w:pPr>
    </w:p>
    <w:p w14:paraId="0AD071C4" w14:textId="7232DCC3" w:rsidR="00090F2C" w:rsidRPr="004256A6" w:rsidRDefault="00090F2C" w:rsidP="00A06591">
      <w:pPr>
        <w:spacing w:line="180" w:lineRule="exact"/>
        <w:rPr>
          <w:rFonts w:ascii="Garamond" w:hAnsi="Garamond" w:cs="Garamond"/>
          <w:b/>
        </w:rPr>
      </w:pPr>
      <w:r w:rsidRPr="004256A6">
        <w:rPr>
          <w:rFonts w:ascii="Garamond" w:hAnsi="Garamond" w:cs="Garamond"/>
          <w:b/>
        </w:rPr>
        <w:t>University of Arkansas Little Rock</w:t>
      </w:r>
    </w:p>
    <w:p w14:paraId="4B742500" w14:textId="77777777" w:rsidR="004256A6" w:rsidRDefault="004256A6" w:rsidP="00A06591">
      <w:pPr>
        <w:spacing w:line="180" w:lineRule="exact"/>
        <w:rPr>
          <w:rFonts w:ascii="Garamond" w:hAnsi="Garamond" w:cs="Garamond"/>
        </w:rPr>
      </w:pPr>
    </w:p>
    <w:p w14:paraId="6893DFCD" w14:textId="1F75C3C2" w:rsidR="00090F2C" w:rsidRDefault="00090F2C" w:rsidP="00A06591">
      <w:pPr>
        <w:spacing w:line="180" w:lineRule="exact"/>
        <w:rPr>
          <w:rFonts w:ascii="Garamond" w:hAnsi="Garamond" w:cs="Garamond"/>
        </w:rPr>
      </w:pPr>
      <w:r w:rsidRPr="00784625">
        <w:rPr>
          <w:rFonts w:ascii="Garamond" w:hAnsi="Garamond" w:cs="Garamond"/>
        </w:rPr>
        <w:t>Survey Research Methods</w:t>
      </w:r>
      <w:r w:rsidRPr="00784625">
        <w:rPr>
          <w:rFonts w:ascii="Garamond" w:hAnsi="Garamond" w:cs="Garamond"/>
        </w:rPr>
        <w:tab/>
      </w:r>
      <w:r w:rsidR="00A7183A">
        <w:rPr>
          <w:rFonts w:ascii="Garamond" w:hAnsi="Garamond" w:cs="Garamond"/>
        </w:rPr>
        <w:t>(</w:t>
      </w:r>
      <w:r w:rsidRPr="00784625">
        <w:rPr>
          <w:rFonts w:ascii="Garamond" w:hAnsi="Garamond" w:cs="Garamond"/>
        </w:rPr>
        <w:t>Spring, 2016</w:t>
      </w:r>
      <w:r w:rsidR="00A7183A">
        <w:rPr>
          <w:rFonts w:ascii="Garamond" w:hAnsi="Garamond" w:cs="Garamond"/>
        </w:rPr>
        <w:t>)</w:t>
      </w:r>
    </w:p>
    <w:p w14:paraId="0EB0D230" w14:textId="303CFF48" w:rsidR="00784625" w:rsidRPr="00784625" w:rsidRDefault="00784625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Invited by: </w:t>
      </w:r>
      <w:r w:rsidRPr="00784625">
        <w:rPr>
          <w:rFonts w:ascii="Garamond" w:hAnsi="Garamond" w:cs="Garamond"/>
        </w:rPr>
        <w:t>Joanne Liebman Matson</w:t>
      </w:r>
    </w:p>
    <w:p w14:paraId="1EBF9CE9" w14:textId="77777777" w:rsidR="00090F2C" w:rsidRPr="00090F2C" w:rsidRDefault="00090F2C" w:rsidP="00090F2C">
      <w:pPr>
        <w:rPr>
          <w:rFonts w:ascii="Garamond" w:hAnsi="Garamond" w:cs="Garamond"/>
        </w:rPr>
      </w:pPr>
    </w:p>
    <w:p w14:paraId="4CB619BD" w14:textId="77777777" w:rsidR="00D62DD0" w:rsidRDefault="00D62DD0" w:rsidP="004256A6">
      <w:pPr>
        <w:rPr>
          <w:rFonts w:ascii="Garamond" w:hAnsi="Garamond" w:cs="Garamond"/>
          <w:b/>
        </w:rPr>
      </w:pPr>
    </w:p>
    <w:p w14:paraId="36CFE00F" w14:textId="7074D256" w:rsidR="004256A6" w:rsidRPr="004256A6" w:rsidRDefault="004256A6" w:rsidP="00A06591">
      <w:pPr>
        <w:spacing w:line="180" w:lineRule="exact"/>
        <w:rPr>
          <w:rFonts w:ascii="Garamond" w:hAnsi="Garamond" w:cs="Garamond"/>
          <w:b/>
        </w:rPr>
      </w:pPr>
      <w:r w:rsidRPr="004256A6">
        <w:rPr>
          <w:rFonts w:ascii="Garamond" w:hAnsi="Garamond" w:cs="Garamond"/>
          <w:b/>
        </w:rPr>
        <w:t>Utah State University</w:t>
      </w:r>
    </w:p>
    <w:p w14:paraId="211ED4A1" w14:textId="77777777" w:rsidR="004256A6" w:rsidRDefault="004256A6" w:rsidP="00A06591">
      <w:pPr>
        <w:spacing w:line="180" w:lineRule="exact"/>
        <w:rPr>
          <w:rFonts w:ascii="Garamond" w:hAnsi="Garamond" w:cs="Garamond"/>
          <w:b/>
        </w:rPr>
      </w:pPr>
    </w:p>
    <w:p w14:paraId="6AFD6739" w14:textId="55974874" w:rsidR="00264552" w:rsidRDefault="000A6EB1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Quantitative and Technical Material</w:t>
      </w:r>
      <w:r w:rsidR="00264552" w:rsidRPr="000A6EB1">
        <w:rPr>
          <w:rFonts w:ascii="Garamond" w:hAnsi="Garamond" w:cs="Garamond"/>
        </w:rPr>
        <w:tab/>
      </w:r>
      <w:r w:rsidR="00A7183A">
        <w:rPr>
          <w:rFonts w:ascii="Garamond" w:hAnsi="Garamond" w:cs="Garamond"/>
        </w:rPr>
        <w:t>(</w:t>
      </w:r>
      <w:r w:rsidR="00264552" w:rsidRPr="000A6EB1">
        <w:rPr>
          <w:rFonts w:ascii="Garamond" w:hAnsi="Garamond" w:cs="Garamond"/>
        </w:rPr>
        <w:t>Fall, 2015</w:t>
      </w:r>
      <w:r w:rsidR="00A7183A">
        <w:rPr>
          <w:rFonts w:ascii="Garamond" w:hAnsi="Garamond" w:cs="Garamond"/>
        </w:rPr>
        <w:t>)</w:t>
      </w:r>
    </w:p>
    <w:p w14:paraId="2085DE40" w14:textId="2DC8F5A3" w:rsidR="000A6EB1" w:rsidRPr="000A6EB1" w:rsidRDefault="000A6EB1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Invited by: Emily </w:t>
      </w:r>
      <w:r w:rsidR="00456BCC">
        <w:rPr>
          <w:rFonts w:ascii="Garamond" w:hAnsi="Garamond" w:cs="Garamond"/>
        </w:rPr>
        <w:t xml:space="preserve">January </w:t>
      </w:r>
      <w:r>
        <w:rPr>
          <w:rFonts w:ascii="Garamond" w:hAnsi="Garamond" w:cs="Garamond"/>
        </w:rPr>
        <w:t>Petersen</w:t>
      </w:r>
    </w:p>
    <w:p w14:paraId="09BB2169" w14:textId="3E7B99B6" w:rsidR="00264552" w:rsidRPr="00264552" w:rsidRDefault="00264552" w:rsidP="00A06591">
      <w:pPr>
        <w:spacing w:line="180" w:lineRule="exact"/>
        <w:ind w:left="360"/>
        <w:rPr>
          <w:rFonts w:ascii="Garamond" w:hAnsi="Garamond" w:cs="Garamond"/>
        </w:rPr>
      </w:pPr>
    </w:p>
    <w:p w14:paraId="6109E7A0" w14:textId="517E28F2" w:rsidR="004256A6" w:rsidRDefault="004256A6" w:rsidP="00A06591">
      <w:pPr>
        <w:spacing w:line="180" w:lineRule="exact"/>
        <w:rPr>
          <w:rFonts w:ascii="Garamond" w:hAnsi="Garamond" w:cs="Garamond"/>
        </w:rPr>
      </w:pPr>
      <w:r w:rsidRPr="000A6EB1">
        <w:rPr>
          <w:rFonts w:ascii="Garamond" w:hAnsi="Garamond" w:cs="Garamond"/>
        </w:rPr>
        <w:t>Social Change and Professional Communication</w:t>
      </w:r>
      <w:r w:rsidR="00A7183A">
        <w:rPr>
          <w:rFonts w:ascii="Garamond" w:hAnsi="Garamond" w:cs="Garamond"/>
        </w:rPr>
        <w:t xml:space="preserve"> (</w:t>
      </w:r>
      <w:r w:rsidRPr="000A6EB1">
        <w:rPr>
          <w:rFonts w:ascii="Garamond" w:hAnsi="Garamond" w:cs="Garamond"/>
        </w:rPr>
        <w:t>Fall, 2015</w:t>
      </w:r>
      <w:r w:rsidR="00A7183A">
        <w:rPr>
          <w:rFonts w:ascii="Garamond" w:hAnsi="Garamond" w:cs="Garamond"/>
        </w:rPr>
        <w:t>)</w:t>
      </w:r>
    </w:p>
    <w:p w14:paraId="3935201E" w14:textId="017A9BD4" w:rsidR="00456BCC" w:rsidRPr="000A6EB1" w:rsidRDefault="00456BCC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Invited by: Rebecca Walton</w:t>
      </w:r>
    </w:p>
    <w:p w14:paraId="4D885E1A" w14:textId="77777777" w:rsidR="004256A6" w:rsidRPr="004256A6" w:rsidRDefault="004256A6" w:rsidP="00A06591">
      <w:pPr>
        <w:spacing w:line="180" w:lineRule="exact"/>
        <w:rPr>
          <w:rFonts w:ascii="Garamond" w:hAnsi="Garamond" w:cs="Garamond"/>
        </w:rPr>
      </w:pPr>
    </w:p>
    <w:p w14:paraId="038EE7FC" w14:textId="04BE6F61" w:rsidR="004256A6" w:rsidRDefault="004256A6" w:rsidP="00A06591">
      <w:pPr>
        <w:spacing w:line="180" w:lineRule="exact"/>
        <w:rPr>
          <w:rFonts w:ascii="Garamond" w:hAnsi="Garamond" w:cs="Garamond"/>
        </w:rPr>
      </w:pPr>
      <w:r w:rsidRPr="00784625">
        <w:rPr>
          <w:rFonts w:ascii="Garamond" w:hAnsi="Garamond" w:cs="Garamond"/>
        </w:rPr>
        <w:t>Responsive Web Design &amp; Technical Communication</w:t>
      </w:r>
      <w:r w:rsidR="00A7183A">
        <w:rPr>
          <w:rFonts w:ascii="Garamond" w:hAnsi="Garamond" w:cs="Garamond"/>
        </w:rPr>
        <w:t xml:space="preserve"> (</w:t>
      </w:r>
      <w:r w:rsidRPr="00784625">
        <w:rPr>
          <w:rFonts w:ascii="Garamond" w:hAnsi="Garamond" w:cs="Garamond"/>
        </w:rPr>
        <w:t>Spring</w:t>
      </w:r>
      <w:r w:rsidR="00780455" w:rsidRPr="00784625">
        <w:rPr>
          <w:rFonts w:ascii="Garamond" w:hAnsi="Garamond" w:cs="Garamond"/>
        </w:rPr>
        <w:t>,</w:t>
      </w:r>
      <w:r w:rsidRPr="00784625">
        <w:rPr>
          <w:rFonts w:ascii="Garamond" w:hAnsi="Garamond" w:cs="Garamond"/>
        </w:rPr>
        <w:t xml:space="preserve"> 2014</w:t>
      </w:r>
      <w:r w:rsidR="00A7183A">
        <w:rPr>
          <w:rFonts w:ascii="Garamond" w:hAnsi="Garamond" w:cs="Garamond"/>
        </w:rPr>
        <w:t>)</w:t>
      </w:r>
    </w:p>
    <w:p w14:paraId="63E5E8BB" w14:textId="0328C7C9" w:rsidR="00784625" w:rsidRPr="00784625" w:rsidRDefault="00784625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Invited by: Rebecca Walton</w:t>
      </w:r>
    </w:p>
    <w:p w14:paraId="20AB5C42" w14:textId="77777777" w:rsidR="004256A6" w:rsidRPr="004256A6" w:rsidRDefault="004256A6" w:rsidP="00A06591">
      <w:pPr>
        <w:spacing w:line="180" w:lineRule="exact"/>
        <w:rPr>
          <w:rFonts w:ascii="Garamond" w:hAnsi="Garamond" w:cs="Garamond"/>
        </w:rPr>
      </w:pPr>
    </w:p>
    <w:p w14:paraId="7210B74E" w14:textId="4EBA7735" w:rsidR="00090F2C" w:rsidRDefault="00456BCC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Analyzing Cover Letter Examples</w:t>
      </w:r>
      <w:r w:rsidR="004256A6" w:rsidRPr="00456BCC">
        <w:rPr>
          <w:rFonts w:ascii="Garamond" w:hAnsi="Garamond" w:cs="Garamond"/>
        </w:rPr>
        <w:t xml:space="preserve"> </w:t>
      </w:r>
      <w:r w:rsidR="00A7183A">
        <w:rPr>
          <w:rFonts w:ascii="Garamond" w:hAnsi="Garamond" w:cs="Garamond"/>
        </w:rPr>
        <w:t>(</w:t>
      </w:r>
      <w:r w:rsidR="004256A6" w:rsidRPr="00456BCC">
        <w:rPr>
          <w:rFonts w:ascii="Garamond" w:hAnsi="Garamond" w:cs="Garamond"/>
        </w:rPr>
        <w:t>Summer</w:t>
      </w:r>
      <w:r w:rsidR="00780455" w:rsidRPr="00456BCC">
        <w:rPr>
          <w:rFonts w:ascii="Garamond" w:hAnsi="Garamond" w:cs="Garamond"/>
        </w:rPr>
        <w:t>,</w:t>
      </w:r>
      <w:r w:rsidR="004256A6" w:rsidRPr="00456BCC">
        <w:rPr>
          <w:rFonts w:ascii="Garamond" w:hAnsi="Garamond" w:cs="Garamond"/>
        </w:rPr>
        <w:t xml:space="preserve"> 2013</w:t>
      </w:r>
      <w:r w:rsidR="00A7183A">
        <w:rPr>
          <w:rFonts w:ascii="Garamond" w:hAnsi="Garamond" w:cs="Garamond"/>
        </w:rPr>
        <w:t>)</w:t>
      </w:r>
    </w:p>
    <w:p w14:paraId="19C77E87" w14:textId="0F74E190" w:rsidR="00456BCC" w:rsidRPr="00456BCC" w:rsidRDefault="00456BCC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Invited by: Emily January Petersen</w:t>
      </w:r>
    </w:p>
    <w:p w14:paraId="2D234A47" w14:textId="75174300" w:rsidR="00D84D06" w:rsidRPr="00E16AF3" w:rsidRDefault="00D84D06" w:rsidP="00D84D06">
      <w:pPr>
        <w:rPr>
          <w:rFonts w:ascii="Garamond" w:hAnsi="Garamond" w:cs="Garamond"/>
        </w:rPr>
      </w:pPr>
    </w:p>
    <w:p w14:paraId="40A80672" w14:textId="57B7F86A" w:rsidR="00B36FDC" w:rsidRPr="00E16AF3" w:rsidRDefault="00B50097" w:rsidP="00B36FDC">
      <w:pPr>
        <w:rPr>
          <w:rFonts w:ascii="Garamond" w:hAnsi="Garamond" w:cs="Garamond"/>
        </w:rPr>
      </w:pPr>
      <w:r>
        <w:rPr>
          <w:noProof/>
        </w:rPr>
        <w:pict w14:anchorId="5258222E">
          <v:shape id="_x0000_s1028" type="#_x0000_t75" alt="" style="position:absolute;margin-left:51.8pt;margin-top:9.35pt;width:390.95pt;height:.7pt;z-index:251672576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9818A2">
        <w:rPr>
          <w:rFonts w:ascii="Gill Sans MT" w:hAnsi="Gill Sans MT" w:cs="Garamond"/>
          <w:caps/>
          <w:spacing w:val="15"/>
        </w:rPr>
        <w:t xml:space="preserve">SERVICE </w:t>
      </w:r>
    </w:p>
    <w:p w14:paraId="73F05580" w14:textId="77777777" w:rsidR="009818A2" w:rsidRDefault="009818A2" w:rsidP="00D62DD0">
      <w:pPr>
        <w:contextualSpacing/>
        <w:rPr>
          <w:rFonts w:ascii="Garamond" w:hAnsi="Garamond" w:cs="Garamond"/>
          <w:b/>
          <w:u w:val="single"/>
        </w:rPr>
      </w:pPr>
    </w:p>
    <w:p w14:paraId="13B1D101" w14:textId="47C1E162" w:rsidR="00264552" w:rsidRDefault="00264552" w:rsidP="00A06591">
      <w:pPr>
        <w:spacing w:line="180" w:lineRule="exact"/>
        <w:contextualSpacing/>
        <w:rPr>
          <w:rFonts w:ascii="Garamond" w:hAnsi="Garamond" w:cs="Garamond"/>
          <w:b/>
          <w:u w:val="single"/>
        </w:rPr>
      </w:pPr>
      <w:r w:rsidRPr="00264552">
        <w:rPr>
          <w:rFonts w:ascii="Garamond" w:hAnsi="Garamond" w:cs="Garamond"/>
          <w:b/>
          <w:u w:val="single"/>
        </w:rPr>
        <w:t>Committee Participation</w:t>
      </w:r>
    </w:p>
    <w:p w14:paraId="7219D66F" w14:textId="77777777" w:rsidR="00D62DD0" w:rsidRDefault="00D62DD0" w:rsidP="00A06591">
      <w:pPr>
        <w:spacing w:line="180" w:lineRule="exact"/>
        <w:contextualSpacing/>
        <w:rPr>
          <w:rFonts w:ascii="Garamond" w:hAnsi="Garamond" w:cs="Garamond"/>
          <w:b/>
          <w:u w:val="single"/>
        </w:rPr>
      </w:pPr>
    </w:p>
    <w:p w14:paraId="3D968CD6" w14:textId="59D5974A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 xml:space="preserve">Student Recruitment Committee </w:t>
      </w:r>
      <w:r w:rsidRPr="00E16AF3">
        <w:rPr>
          <w:rFonts w:ascii="Garamond" w:hAnsi="Garamond" w:cs="Garamond"/>
          <w:b/>
        </w:rPr>
        <w:tab/>
      </w:r>
      <w:r w:rsidR="00A7183A" w:rsidRPr="00A7183A">
        <w:rPr>
          <w:rFonts w:ascii="Garamond" w:hAnsi="Garamond" w:cs="Garamond"/>
        </w:rPr>
        <w:t>(</w:t>
      </w:r>
      <w:r w:rsidRPr="00A7183A">
        <w:rPr>
          <w:rFonts w:ascii="Garamond" w:hAnsi="Garamond" w:cs="Garamond"/>
          <w:iCs/>
        </w:rPr>
        <w:t>Oct. 2013 – May 2015</w:t>
      </w:r>
      <w:r w:rsidR="00A7183A" w:rsidRPr="00A7183A">
        <w:rPr>
          <w:rFonts w:ascii="Garamond" w:hAnsi="Garamond" w:cs="Garamond"/>
          <w:iCs/>
        </w:rPr>
        <w:t>)</w:t>
      </w:r>
    </w:p>
    <w:p w14:paraId="1B7E9E70" w14:textId="3CC42461" w:rsidR="00264552" w:rsidRDefault="00264552" w:rsidP="00A06591">
      <w:pPr>
        <w:spacing w:line="180" w:lineRule="exact"/>
        <w:contextualSpacing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 xml:space="preserve">Utah State University (English Department) </w:t>
      </w:r>
    </w:p>
    <w:p w14:paraId="2CD93C92" w14:textId="77777777" w:rsidR="00D62DD0" w:rsidRDefault="00D62DD0" w:rsidP="00A06591">
      <w:pPr>
        <w:spacing w:line="180" w:lineRule="exact"/>
        <w:contextualSpacing/>
        <w:rPr>
          <w:rFonts w:ascii="Garamond" w:hAnsi="Garamond" w:cs="Garamond"/>
        </w:rPr>
      </w:pPr>
    </w:p>
    <w:p w14:paraId="6390FE56" w14:textId="64445762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 xml:space="preserve">Academic Action Committee </w:t>
      </w:r>
      <w:r w:rsidR="00A7183A" w:rsidRPr="00A7183A">
        <w:rPr>
          <w:rFonts w:ascii="Garamond" w:hAnsi="Garamond" w:cs="Garamond"/>
        </w:rPr>
        <w:t>(</w:t>
      </w:r>
      <w:r w:rsidRPr="00A7183A">
        <w:rPr>
          <w:rFonts w:ascii="Garamond" w:hAnsi="Garamond" w:cs="Garamond"/>
          <w:iCs/>
        </w:rPr>
        <w:t>Sept. 2011 – Dec. 2013</w:t>
      </w:r>
      <w:r w:rsidR="00A7183A" w:rsidRPr="00A7183A">
        <w:rPr>
          <w:rFonts w:ascii="Garamond" w:hAnsi="Garamond" w:cs="Garamond"/>
          <w:iCs/>
        </w:rPr>
        <w:t>)</w:t>
      </w:r>
    </w:p>
    <w:p w14:paraId="4C7A064D" w14:textId="77777777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Utah State University</w:t>
      </w:r>
    </w:p>
    <w:p w14:paraId="0050A8BE" w14:textId="77777777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  <w:b/>
        </w:rPr>
      </w:pPr>
    </w:p>
    <w:p w14:paraId="316642A9" w14:textId="471F9788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 xml:space="preserve">Retention Committee </w:t>
      </w:r>
      <w:r w:rsidR="00A7183A" w:rsidRPr="00A7183A">
        <w:rPr>
          <w:rFonts w:ascii="Garamond" w:hAnsi="Garamond" w:cs="Garamond"/>
        </w:rPr>
        <w:t>(</w:t>
      </w:r>
      <w:r w:rsidR="00A7183A" w:rsidRPr="00A7183A">
        <w:rPr>
          <w:rFonts w:ascii="Garamond" w:hAnsi="Garamond" w:cs="Garamond"/>
          <w:iCs/>
        </w:rPr>
        <w:t>Sept. 2011 – Sept. 2012)</w:t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  <w:t xml:space="preserve">                                         </w:t>
      </w:r>
      <w:r>
        <w:rPr>
          <w:rFonts w:ascii="Garamond" w:hAnsi="Garamond" w:cs="Garamond"/>
          <w:b/>
        </w:rPr>
        <w:tab/>
      </w:r>
    </w:p>
    <w:p w14:paraId="3B182BBB" w14:textId="77777777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Utah State University</w:t>
      </w:r>
    </w:p>
    <w:p w14:paraId="29528119" w14:textId="77777777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  <w:b/>
        </w:rPr>
      </w:pPr>
    </w:p>
    <w:p w14:paraId="5D2F5F97" w14:textId="09E8D085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 xml:space="preserve">ADA Compliance Committee </w:t>
      </w:r>
      <w:r w:rsidR="00A7183A">
        <w:rPr>
          <w:rFonts w:ascii="Garamond" w:hAnsi="Garamond" w:cs="Garamond"/>
        </w:rPr>
        <w:t>(</w:t>
      </w:r>
      <w:r w:rsidR="00A7183A" w:rsidRPr="00A7183A">
        <w:rPr>
          <w:rFonts w:ascii="Garamond" w:hAnsi="Garamond" w:cs="Garamond"/>
          <w:iCs/>
        </w:rPr>
        <w:t>Sept. 2011 – Sept. 2012</w:t>
      </w:r>
      <w:r w:rsidR="00A7183A">
        <w:rPr>
          <w:rFonts w:ascii="Garamond" w:hAnsi="Garamond" w:cs="Garamond"/>
          <w:iCs/>
        </w:rPr>
        <w:t>)</w:t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  <w:t xml:space="preserve">         </w:t>
      </w:r>
      <w:r w:rsidR="00780455">
        <w:rPr>
          <w:rFonts w:ascii="Garamond" w:hAnsi="Garamond" w:cs="Garamond"/>
          <w:b/>
        </w:rPr>
        <w:tab/>
      </w:r>
      <w:r w:rsidR="00780455">
        <w:rPr>
          <w:rFonts w:ascii="Garamond" w:hAnsi="Garamond" w:cs="Garamond"/>
          <w:b/>
        </w:rPr>
        <w:tab/>
      </w:r>
    </w:p>
    <w:p w14:paraId="7D7316F1" w14:textId="77777777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Utah State University</w:t>
      </w:r>
    </w:p>
    <w:p w14:paraId="43441BC1" w14:textId="77777777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  <w:b/>
        </w:rPr>
      </w:pPr>
    </w:p>
    <w:p w14:paraId="26E98CDD" w14:textId="28ED9769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 xml:space="preserve">Alternate Admissions Committee </w:t>
      </w:r>
      <w:r w:rsidR="00A7183A">
        <w:rPr>
          <w:rFonts w:ascii="Garamond" w:hAnsi="Garamond" w:cs="Garamond"/>
        </w:rPr>
        <w:t>(</w:t>
      </w:r>
      <w:r w:rsidR="00A7183A" w:rsidRPr="00A7183A">
        <w:rPr>
          <w:rFonts w:ascii="Garamond" w:hAnsi="Garamond" w:cs="Garamond"/>
          <w:iCs/>
        </w:rPr>
        <w:t>Aug. 2010 – May 2011</w:t>
      </w:r>
      <w:r w:rsidR="00A7183A">
        <w:rPr>
          <w:rFonts w:ascii="Garamond" w:hAnsi="Garamond" w:cs="Garamond"/>
          <w:iCs/>
        </w:rPr>
        <w:t>)</w:t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  <w:t xml:space="preserve">               </w:t>
      </w:r>
      <w:r w:rsidR="00780455">
        <w:rPr>
          <w:rFonts w:ascii="Garamond" w:hAnsi="Garamond" w:cs="Garamond"/>
          <w:b/>
        </w:rPr>
        <w:tab/>
      </w:r>
    </w:p>
    <w:p w14:paraId="68CDB447" w14:textId="77777777" w:rsidR="00264552" w:rsidRPr="00E16AF3" w:rsidRDefault="00264552" w:rsidP="00A06591">
      <w:pPr>
        <w:spacing w:line="180" w:lineRule="exact"/>
        <w:contextualSpacing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University of Nevada Las Vegas</w:t>
      </w:r>
    </w:p>
    <w:p w14:paraId="668CAB5A" w14:textId="5EA777C9" w:rsidR="00264552" w:rsidRDefault="00264552" w:rsidP="001A2B18">
      <w:pPr>
        <w:rPr>
          <w:rFonts w:ascii="Garamond" w:hAnsi="Garamond" w:cs="Garamond"/>
          <w:b/>
        </w:rPr>
      </w:pPr>
    </w:p>
    <w:p w14:paraId="6C95104F" w14:textId="77777777" w:rsidR="00A06591" w:rsidRDefault="00A06591" w:rsidP="001A2B18">
      <w:pPr>
        <w:rPr>
          <w:rFonts w:ascii="Garamond" w:hAnsi="Garamond" w:cs="Garamond"/>
          <w:b/>
          <w:u w:val="single"/>
        </w:rPr>
      </w:pPr>
    </w:p>
    <w:p w14:paraId="59AB5400" w14:textId="02F42DFE" w:rsidR="00264552" w:rsidRDefault="00264552" w:rsidP="00A06591">
      <w:pPr>
        <w:spacing w:line="180" w:lineRule="exact"/>
        <w:rPr>
          <w:rFonts w:ascii="Garamond" w:hAnsi="Garamond" w:cs="Garamond"/>
          <w:b/>
          <w:u w:val="single"/>
        </w:rPr>
      </w:pPr>
      <w:r w:rsidRPr="00264552">
        <w:rPr>
          <w:rFonts w:ascii="Garamond" w:hAnsi="Garamond" w:cs="Garamond"/>
          <w:b/>
          <w:u w:val="single"/>
        </w:rPr>
        <w:t xml:space="preserve">Service to the </w:t>
      </w:r>
      <w:r w:rsidR="00780455">
        <w:rPr>
          <w:rFonts w:ascii="Garamond" w:hAnsi="Garamond" w:cs="Garamond"/>
          <w:b/>
          <w:u w:val="single"/>
        </w:rPr>
        <w:t>F</w:t>
      </w:r>
      <w:r w:rsidRPr="00264552">
        <w:rPr>
          <w:rFonts w:ascii="Garamond" w:hAnsi="Garamond" w:cs="Garamond"/>
          <w:b/>
          <w:u w:val="single"/>
        </w:rPr>
        <w:t>ield</w:t>
      </w:r>
    </w:p>
    <w:p w14:paraId="1BA1C00C" w14:textId="27514DA8" w:rsidR="00264552" w:rsidRDefault="00264552" w:rsidP="00A06591">
      <w:pPr>
        <w:spacing w:line="180" w:lineRule="exact"/>
        <w:rPr>
          <w:rFonts w:ascii="Garamond" w:hAnsi="Garamond" w:cs="Garamond"/>
          <w:b/>
          <w:u w:val="single"/>
        </w:rPr>
      </w:pPr>
    </w:p>
    <w:p w14:paraId="02F17154" w14:textId="7418DE5E" w:rsidR="00264552" w:rsidRPr="00E16AF3" w:rsidRDefault="00264552" w:rsidP="00A06591">
      <w:pPr>
        <w:spacing w:line="180" w:lineRule="exact"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>CPTSC Conference Volunteer</w:t>
      </w:r>
      <w:r w:rsidR="00573B81">
        <w:rPr>
          <w:rFonts w:ascii="Garamond" w:hAnsi="Garamond" w:cs="Garamond"/>
          <w:b/>
        </w:rPr>
        <w:t xml:space="preserve"> </w:t>
      </w:r>
      <w:r w:rsidR="00573B81">
        <w:rPr>
          <w:rFonts w:ascii="Garamond" w:hAnsi="Garamond" w:cs="Garamond"/>
        </w:rPr>
        <w:t>(</w:t>
      </w:r>
      <w:r w:rsidRPr="00573B81">
        <w:rPr>
          <w:rFonts w:ascii="Garamond" w:hAnsi="Garamond" w:cs="Garamond"/>
        </w:rPr>
        <w:t>Fall, 2015</w:t>
      </w:r>
      <w:r w:rsidR="00573B81">
        <w:rPr>
          <w:rFonts w:ascii="Garamond" w:hAnsi="Garamond" w:cs="Garamond"/>
        </w:rPr>
        <w:t>)</w:t>
      </w:r>
    </w:p>
    <w:p w14:paraId="1273A8BF" w14:textId="3FEFDC31" w:rsidR="00264552" w:rsidRPr="00264552" w:rsidRDefault="00264552" w:rsidP="00A06591">
      <w:pPr>
        <w:spacing w:line="180" w:lineRule="exact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Logan, UT</w:t>
      </w:r>
    </w:p>
    <w:p w14:paraId="7A1D56BB" w14:textId="77777777" w:rsidR="00264552" w:rsidRPr="00E16AF3" w:rsidRDefault="00264552" w:rsidP="00A06591">
      <w:pPr>
        <w:spacing w:line="180" w:lineRule="exact"/>
        <w:rPr>
          <w:rFonts w:ascii="Garamond" w:hAnsi="Garamond" w:cs="Garamond"/>
          <w:b/>
        </w:rPr>
      </w:pPr>
    </w:p>
    <w:p w14:paraId="52952D18" w14:textId="1D85072C" w:rsidR="00264552" w:rsidRPr="00E16AF3" w:rsidRDefault="00264552" w:rsidP="00A06591">
      <w:pPr>
        <w:spacing w:line="180" w:lineRule="exact"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>ATTW Conference Proposal Screening</w:t>
      </w:r>
      <w:r w:rsidR="00573B81">
        <w:rPr>
          <w:rFonts w:ascii="Garamond" w:hAnsi="Garamond" w:cs="Garamond"/>
          <w:b/>
        </w:rPr>
        <w:t xml:space="preserve"> </w:t>
      </w:r>
      <w:r w:rsidR="00573B81">
        <w:rPr>
          <w:rFonts w:ascii="Garamond" w:hAnsi="Garamond" w:cs="Garamond"/>
        </w:rPr>
        <w:t>(</w:t>
      </w:r>
      <w:r w:rsidRPr="00573B81">
        <w:rPr>
          <w:rFonts w:ascii="Garamond" w:hAnsi="Garamond" w:cs="Garamond"/>
        </w:rPr>
        <w:t>Fall</w:t>
      </w:r>
      <w:r w:rsidR="00780455" w:rsidRPr="00573B81">
        <w:rPr>
          <w:rFonts w:ascii="Garamond" w:hAnsi="Garamond" w:cs="Garamond"/>
        </w:rPr>
        <w:t>,</w:t>
      </w:r>
      <w:r w:rsidRPr="00573B81">
        <w:rPr>
          <w:rFonts w:ascii="Garamond" w:hAnsi="Garamond" w:cs="Garamond"/>
        </w:rPr>
        <w:t xml:space="preserve"> 2012</w:t>
      </w:r>
      <w:r w:rsidR="00573B81">
        <w:rPr>
          <w:rFonts w:ascii="Garamond" w:hAnsi="Garamond" w:cs="Garamond"/>
        </w:rPr>
        <w:t>)</w:t>
      </w:r>
    </w:p>
    <w:p w14:paraId="751CF08B" w14:textId="42385B13" w:rsidR="00264552" w:rsidRPr="00780455" w:rsidRDefault="00780455" w:rsidP="00A06591">
      <w:pPr>
        <w:spacing w:line="180" w:lineRule="exact"/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Logan, UT</w:t>
      </w:r>
    </w:p>
    <w:p w14:paraId="194D3CF5" w14:textId="77777777" w:rsidR="00264552" w:rsidRDefault="00264552" w:rsidP="001A2B18">
      <w:pPr>
        <w:rPr>
          <w:rFonts w:ascii="Garamond" w:hAnsi="Garamond" w:cs="Garamond"/>
          <w:b/>
          <w:u w:val="single"/>
        </w:rPr>
      </w:pPr>
    </w:p>
    <w:p w14:paraId="078D5B03" w14:textId="77777777" w:rsidR="00A06591" w:rsidRDefault="00A06591" w:rsidP="001A2B18">
      <w:pPr>
        <w:rPr>
          <w:rFonts w:ascii="Garamond" w:hAnsi="Garamond" w:cs="Garamond"/>
          <w:b/>
          <w:u w:val="single"/>
        </w:rPr>
      </w:pPr>
    </w:p>
    <w:p w14:paraId="5E24C6E0" w14:textId="3485AEBD" w:rsidR="00264552" w:rsidRDefault="00264552" w:rsidP="00A06591">
      <w:pPr>
        <w:spacing w:line="180" w:lineRule="exact"/>
        <w:rPr>
          <w:rFonts w:ascii="Garamond" w:hAnsi="Garamond" w:cs="Garamond"/>
          <w:b/>
          <w:u w:val="single"/>
        </w:rPr>
      </w:pPr>
      <w:r w:rsidRPr="00264552">
        <w:rPr>
          <w:rFonts w:ascii="Garamond" w:hAnsi="Garamond" w:cs="Garamond"/>
          <w:b/>
          <w:u w:val="single"/>
        </w:rPr>
        <w:t xml:space="preserve">Professional Service </w:t>
      </w:r>
    </w:p>
    <w:p w14:paraId="77E7480D" w14:textId="77777777" w:rsidR="00264552" w:rsidRPr="00264552" w:rsidRDefault="00264552" w:rsidP="00A06591">
      <w:pPr>
        <w:spacing w:line="180" w:lineRule="exact"/>
        <w:rPr>
          <w:rFonts w:ascii="Garamond" w:hAnsi="Garamond" w:cs="Garamond"/>
          <w:b/>
          <w:u w:val="single"/>
        </w:rPr>
      </w:pPr>
    </w:p>
    <w:p w14:paraId="36BF280B" w14:textId="10A25B67" w:rsidR="005B3F06" w:rsidRPr="00E16AF3" w:rsidRDefault="005B3F06" w:rsidP="00A0659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Governing Board Member</w:t>
      </w:r>
      <w:r w:rsidR="00573B81">
        <w:rPr>
          <w:rFonts w:ascii="Garamond" w:hAnsi="Garamond" w:cs="Garamond"/>
          <w:b/>
        </w:rPr>
        <w:t xml:space="preserve"> </w:t>
      </w:r>
      <w:r w:rsidR="00573B81" w:rsidRPr="00573B81">
        <w:rPr>
          <w:rFonts w:ascii="Garamond" w:hAnsi="Garamond" w:cs="Garamond"/>
        </w:rPr>
        <w:t>(2019-Present)</w:t>
      </w:r>
      <w:r>
        <w:rPr>
          <w:rFonts w:ascii="Garamond" w:hAnsi="Garamond" w:cs="Garamond"/>
          <w:b/>
        </w:rPr>
        <w:tab/>
      </w:r>
      <w:r>
        <w:rPr>
          <w:rFonts w:ascii="Garamond" w:hAnsi="Garamond" w:cs="Garamond"/>
          <w:b/>
        </w:rPr>
        <w:tab/>
      </w:r>
      <w:r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</w:r>
      <w:r w:rsidRPr="00E16AF3">
        <w:rPr>
          <w:rFonts w:ascii="Garamond" w:hAnsi="Garamond" w:cs="Garamond"/>
          <w:b/>
        </w:rPr>
        <w:tab/>
      </w:r>
    </w:p>
    <w:p w14:paraId="5E700463" w14:textId="63246371" w:rsidR="005B3F06" w:rsidRPr="00E16AF3" w:rsidRDefault="005B3F06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National College Testing Association</w:t>
      </w:r>
    </w:p>
    <w:p w14:paraId="2E2E0694" w14:textId="77777777" w:rsidR="005B3F06" w:rsidRDefault="005B3F06" w:rsidP="00A06591">
      <w:pPr>
        <w:spacing w:line="180" w:lineRule="exact"/>
        <w:rPr>
          <w:rFonts w:ascii="Garamond" w:hAnsi="Garamond" w:cs="Garamond"/>
          <w:b/>
        </w:rPr>
      </w:pPr>
    </w:p>
    <w:p w14:paraId="78219536" w14:textId="762D9F19" w:rsidR="001A2B18" w:rsidRPr="00E16AF3" w:rsidRDefault="001A2B18" w:rsidP="00A0659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Online Proctoring Standards Development Committee</w:t>
      </w:r>
      <w:r w:rsidR="00573B81">
        <w:rPr>
          <w:rFonts w:ascii="Garamond" w:hAnsi="Garamond" w:cs="Garamond"/>
          <w:b/>
        </w:rPr>
        <w:t xml:space="preserve"> </w:t>
      </w:r>
      <w:r w:rsidR="00573B81" w:rsidRPr="00573B81">
        <w:rPr>
          <w:rFonts w:ascii="Garamond" w:hAnsi="Garamond" w:cs="Garamond"/>
        </w:rPr>
        <w:t>(</w:t>
      </w:r>
      <w:r w:rsidRPr="00573B81">
        <w:rPr>
          <w:rFonts w:ascii="Garamond" w:hAnsi="Garamond" w:cs="Garamond"/>
        </w:rPr>
        <w:t>2019-Present</w:t>
      </w:r>
      <w:r w:rsidR="00573B81" w:rsidRPr="00573B81">
        <w:rPr>
          <w:rFonts w:ascii="Garamond" w:hAnsi="Garamond" w:cs="Garamond"/>
        </w:rPr>
        <w:t>)</w:t>
      </w:r>
    </w:p>
    <w:p w14:paraId="3B663DE1" w14:textId="21B3622E" w:rsidR="001A2B18" w:rsidRPr="00E16AF3" w:rsidRDefault="001A2B18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National College Testing Association (Co-Chair)</w:t>
      </w:r>
    </w:p>
    <w:p w14:paraId="0863CFA5" w14:textId="77777777" w:rsidR="001A2B18" w:rsidRDefault="001A2B18" w:rsidP="00A06591">
      <w:pPr>
        <w:spacing w:line="180" w:lineRule="exact"/>
        <w:rPr>
          <w:rFonts w:ascii="Garamond" w:hAnsi="Garamond" w:cs="Garamond"/>
          <w:b/>
        </w:rPr>
      </w:pPr>
    </w:p>
    <w:p w14:paraId="49EC1ABA" w14:textId="4BC54E1A" w:rsidR="001A2B18" w:rsidRPr="00E16AF3" w:rsidRDefault="001A2B18" w:rsidP="00A06591">
      <w:pPr>
        <w:spacing w:line="180" w:lineRule="exact"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>G</w:t>
      </w:r>
      <w:r>
        <w:rPr>
          <w:rFonts w:ascii="Garamond" w:hAnsi="Garamond" w:cs="Garamond"/>
          <w:b/>
        </w:rPr>
        <w:t>rowth and Outreach Committee</w:t>
      </w:r>
      <w:r w:rsidRPr="00E16AF3">
        <w:rPr>
          <w:rFonts w:ascii="Garamond" w:hAnsi="Garamond" w:cs="Garamond"/>
          <w:b/>
        </w:rPr>
        <w:tab/>
      </w:r>
      <w:r w:rsidR="00573B81" w:rsidRPr="00573B81">
        <w:rPr>
          <w:rFonts w:ascii="Garamond" w:hAnsi="Garamond" w:cs="Garamond"/>
        </w:rPr>
        <w:t>(</w:t>
      </w:r>
      <w:r w:rsidRPr="00573B81">
        <w:rPr>
          <w:rFonts w:ascii="Garamond" w:hAnsi="Garamond" w:cs="Garamond"/>
        </w:rPr>
        <w:t>2018-Present</w:t>
      </w:r>
      <w:r w:rsidR="00573B81" w:rsidRPr="00573B81">
        <w:rPr>
          <w:rFonts w:ascii="Garamond" w:hAnsi="Garamond" w:cs="Garamond"/>
        </w:rPr>
        <w:t>)</w:t>
      </w:r>
    </w:p>
    <w:p w14:paraId="01CA3A66" w14:textId="6EE4BF98" w:rsidR="001A2B18" w:rsidRPr="00E16AF3" w:rsidRDefault="001A2B18" w:rsidP="00A06591">
      <w:pPr>
        <w:spacing w:line="180" w:lineRule="exact"/>
        <w:rPr>
          <w:rFonts w:ascii="Garamond" w:hAnsi="Garamond" w:cs="Garamond"/>
        </w:rPr>
      </w:pPr>
      <w:r>
        <w:rPr>
          <w:rFonts w:ascii="Garamond" w:hAnsi="Garamond" w:cs="Garamond"/>
        </w:rPr>
        <w:t>National College Testing Association</w:t>
      </w:r>
    </w:p>
    <w:p w14:paraId="782B4685" w14:textId="66C09911" w:rsidR="00B063CE" w:rsidRDefault="00B063CE" w:rsidP="00B36FDC">
      <w:pPr>
        <w:rPr>
          <w:rFonts w:ascii="Garamond" w:hAnsi="Garamond" w:cs="Garamond"/>
        </w:rPr>
      </w:pPr>
    </w:p>
    <w:p w14:paraId="610E974C" w14:textId="77777777" w:rsidR="00A06591" w:rsidRDefault="00A06591" w:rsidP="00B36FDC">
      <w:pPr>
        <w:rPr>
          <w:rFonts w:ascii="Garamond" w:hAnsi="Garamond" w:cs="Garamond"/>
          <w:b/>
          <w:u w:val="single"/>
        </w:rPr>
      </w:pPr>
    </w:p>
    <w:p w14:paraId="05BD10E6" w14:textId="5AA402DC" w:rsidR="00264552" w:rsidRPr="00264552" w:rsidRDefault="00264552" w:rsidP="00A06591">
      <w:pPr>
        <w:spacing w:line="180" w:lineRule="exact"/>
        <w:rPr>
          <w:rFonts w:ascii="Garamond" w:hAnsi="Garamond" w:cs="Garamond"/>
          <w:b/>
          <w:u w:val="single"/>
        </w:rPr>
      </w:pPr>
      <w:r w:rsidRPr="00264552">
        <w:rPr>
          <w:rFonts w:ascii="Garamond" w:hAnsi="Garamond" w:cs="Garamond"/>
          <w:b/>
          <w:u w:val="single"/>
        </w:rPr>
        <w:t>Community Service</w:t>
      </w:r>
    </w:p>
    <w:p w14:paraId="2A0DEA41" w14:textId="77777777" w:rsidR="00872656" w:rsidRPr="00E16AF3" w:rsidRDefault="00872656" w:rsidP="00A06591">
      <w:pPr>
        <w:spacing w:line="180" w:lineRule="exact"/>
        <w:rPr>
          <w:rFonts w:ascii="Garamond" w:hAnsi="Garamond" w:cs="Garamond"/>
          <w:b/>
        </w:rPr>
      </w:pPr>
    </w:p>
    <w:p w14:paraId="08F2366F" w14:textId="77E321F3" w:rsidR="00264552" w:rsidRDefault="00264552" w:rsidP="00A06591">
      <w:pPr>
        <w:spacing w:line="180" w:lineRule="exac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Assistant Scoutmaster </w:t>
      </w:r>
      <w:r w:rsidR="00573B81" w:rsidRPr="00573B81">
        <w:rPr>
          <w:rFonts w:ascii="Garamond" w:hAnsi="Garamond" w:cs="Garamond"/>
        </w:rPr>
        <w:t>(</w:t>
      </w:r>
      <w:r w:rsidRPr="00573B81">
        <w:rPr>
          <w:rFonts w:ascii="Garamond" w:hAnsi="Garamond" w:cs="Garamond"/>
        </w:rPr>
        <w:t>2016-</w:t>
      </w:r>
      <w:r w:rsidR="00573B81" w:rsidRPr="00573B81">
        <w:rPr>
          <w:rFonts w:ascii="Garamond" w:hAnsi="Garamond" w:cs="Garamond"/>
        </w:rPr>
        <w:t>2019)</w:t>
      </w:r>
    </w:p>
    <w:p w14:paraId="3381DE67" w14:textId="77777777" w:rsidR="00264552" w:rsidRDefault="00264552" w:rsidP="00A06591">
      <w:pPr>
        <w:spacing w:line="180" w:lineRule="exact"/>
        <w:rPr>
          <w:rFonts w:ascii="Garamond" w:hAnsi="Garamond" w:cs="Garamond"/>
          <w:b/>
        </w:rPr>
      </w:pPr>
    </w:p>
    <w:p w14:paraId="72E07E1A" w14:textId="7959CB1A" w:rsidR="00B36FDC" w:rsidRPr="00E16AF3" w:rsidRDefault="00B36FDC" w:rsidP="00A06591">
      <w:pPr>
        <w:spacing w:line="180" w:lineRule="exact"/>
        <w:rPr>
          <w:rFonts w:ascii="Garamond" w:hAnsi="Garamond" w:cs="Garamond"/>
          <w:b/>
        </w:rPr>
      </w:pPr>
      <w:r w:rsidRPr="00E16AF3">
        <w:rPr>
          <w:rFonts w:ascii="Garamond" w:hAnsi="Garamond" w:cs="Garamond"/>
          <w:b/>
        </w:rPr>
        <w:t>Hugh O’Brian Youth Leadership Seminar (HOBY)</w:t>
      </w:r>
      <w:r w:rsidR="00573B81">
        <w:rPr>
          <w:rFonts w:ascii="Garamond" w:hAnsi="Garamond" w:cs="Garamond"/>
          <w:b/>
        </w:rPr>
        <w:t xml:space="preserve"> </w:t>
      </w:r>
      <w:r w:rsidR="00573B81" w:rsidRPr="00573B81">
        <w:rPr>
          <w:rFonts w:ascii="Garamond" w:hAnsi="Garamond" w:cs="Garamond"/>
        </w:rPr>
        <w:t>(</w:t>
      </w:r>
      <w:r w:rsidRPr="00573B81">
        <w:rPr>
          <w:rFonts w:ascii="Garamond" w:hAnsi="Garamond" w:cs="Garamond"/>
        </w:rPr>
        <w:t>June 2008, 2009, 2010</w:t>
      </w:r>
      <w:r w:rsidR="00573B81" w:rsidRPr="00573B81">
        <w:rPr>
          <w:rFonts w:ascii="Garamond" w:hAnsi="Garamond" w:cs="Garamond"/>
        </w:rPr>
        <w:t>)</w:t>
      </w:r>
    </w:p>
    <w:p w14:paraId="29529805" w14:textId="47B67CC5" w:rsidR="00B36FDC" w:rsidRPr="00E16AF3" w:rsidRDefault="00B36FDC" w:rsidP="00A06591">
      <w:pPr>
        <w:spacing w:line="180" w:lineRule="exact"/>
        <w:rPr>
          <w:rFonts w:ascii="Garamond" w:hAnsi="Garamond" w:cs="Garamond"/>
          <w:b/>
        </w:rPr>
      </w:pPr>
      <w:r w:rsidRPr="00E16AF3">
        <w:rPr>
          <w:rFonts w:ascii="Garamond" w:hAnsi="Garamond" w:cs="Garamond"/>
        </w:rPr>
        <w:t>Facilitator</w:t>
      </w:r>
    </w:p>
    <w:p w14:paraId="3D27E097" w14:textId="0469AE04" w:rsidR="00803B7C" w:rsidRDefault="00803B7C" w:rsidP="00D84D06">
      <w:pPr>
        <w:rPr>
          <w:rFonts w:ascii="Gill Sans MT" w:hAnsi="Gill Sans MT" w:cs="Garamond"/>
          <w:caps/>
          <w:spacing w:val="15"/>
        </w:rPr>
      </w:pPr>
    </w:p>
    <w:p w14:paraId="6D1EBD76" w14:textId="16B7F734" w:rsidR="00DA02FE" w:rsidRDefault="00B50097" w:rsidP="00DA02FE">
      <w:pPr>
        <w:rPr>
          <w:rFonts w:ascii="Gill Sans MT" w:hAnsi="Gill Sans MT" w:cs="Garamond"/>
        </w:rPr>
      </w:pPr>
      <w:r>
        <w:rPr>
          <w:noProof/>
        </w:rPr>
        <w:pict w14:anchorId="4F573B99">
          <v:shape id="_x0000_s1027" type="#_x0000_t75" alt="" style="position:absolute;margin-left:119.2pt;margin-top:8.6pt;width:318.95pt;height:.7pt;z-index:251682816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DA02FE">
        <w:rPr>
          <w:rFonts w:ascii="Gill Sans MT" w:hAnsi="Gill Sans MT" w:cs="Garamond"/>
        </w:rPr>
        <w:t>ACADEMIC POSITIONS</w:t>
      </w:r>
    </w:p>
    <w:p w14:paraId="2A9338EB" w14:textId="6CFB5D98" w:rsidR="00DA02FE" w:rsidRDefault="00DA02FE" w:rsidP="00DA02FE">
      <w:pPr>
        <w:rPr>
          <w:rFonts w:ascii="Gill Sans MT" w:hAnsi="Gill Sans MT" w:cs="Garamond"/>
        </w:rPr>
      </w:pPr>
    </w:p>
    <w:p w14:paraId="066BAA76" w14:textId="2928F0E6" w:rsidR="00DA02FE" w:rsidRPr="00573B81" w:rsidRDefault="00DA02FE" w:rsidP="00DA02FE">
      <w:pPr>
        <w:rPr>
          <w:rFonts w:ascii="Garamond" w:hAnsi="Garamond"/>
          <w:iCs/>
        </w:rPr>
      </w:pPr>
      <w:r>
        <w:rPr>
          <w:rFonts w:ascii="Garamond" w:hAnsi="Garamond"/>
          <w:b/>
          <w:iCs/>
        </w:rPr>
        <w:t>Assistant Professor of English</w:t>
      </w:r>
      <w:r w:rsidRPr="00E16AF3">
        <w:rPr>
          <w:rFonts w:ascii="Garamond" w:hAnsi="Garamond"/>
          <w:b/>
          <w:iCs/>
        </w:rPr>
        <w:t xml:space="preserve"> </w:t>
      </w:r>
      <w:r>
        <w:rPr>
          <w:rFonts w:ascii="Garamond" w:hAnsi="Garamond"/>
          <w:b/>
          <w:iCs/>
        </w:rPr>
        <w:tab/>
      </w:r>
      <w:r>
        <w:rPr>
          <w:rFonts w:ascii="Garamond" w:hAnsi="Garamond"/>
          <w:b/>
          <w:iCs/>
        </w:rPr>
        <w:tab/>
      </w:r>
      <w:r>
        <w:rPr>
          <w:rFonts w:ascii="Garamond" w:hAnsi="Garamond"/>
          <w:b/>
          <w:iCs/>
        </w:rPr>
        <w:tab/>
      </w:r>
      <w:r>
        <w:rPr>
          <w:rFonts w:ascii="Garamond" w:hAnsi="Garamond"/>
          <w:b/>
          <w:iCs/>
        </w:rPr>
        <w:tab/>
      </w:r>
      <w:r>
        <w:rPr>
          <w:rFonts w:ascii="Garamond" w:hAnsi="Garamond"/>
          <w:b/>
          <w:iCs/>
        </w:rPr>
        <w:tab/>
      </w:r>
      <w:r w:rsidRPr="00E16AF3">
        <w:rPr>
          <w:rFonts w:ascii="Garamond" w:hAnsi="Garamond"/>
          <w:b/>
          <w:iCs/>
        </w:rPr>
        <w:t xml:space="preserve"> </w:t>
      </w:r>
      <w:r w:rsidRPr="00573B81">
        <w:rPr>
          <w:rFonts w:ascii="Garamond" w:hAnsi="Garamond"/>
          <w:iCs/>
        </w:rPr>
        <w:t>June 2016-Present</w:t>
      </w:r>
    </w:p>
    <w:p w14:paraId="6B7716C7" w14:textId="3E18930B" w:rsidR="00DA02FE" w:rsidRDefault="00DA02FE" w:rsidP="00DA02FE">
      <w:pPr>
        <w:rPr>
          <w:rFonts w:ascii="Garamond" w:hAnsi="Garamond"/>
          <w:iCs/>
        </w:rPr>
      </w:pPr>
      <w:r w:rsidRPr="00E16AF3">
        <w:rPr>
          <w:rFonts w:ascii="Garamond" w:hAnsi="Garamond"/>
          <w:iCs/>
        </w:rPr>
        <w:t xml:space="preserve">Utah State University </w:t>
      </w:r>
      <w:r>
        <w:rPr>
          <w:rFonts w:ascii="Garamond" w:hAnsi="Garamond"/>
          <w:iCs/>
        </w:rPr>
        <w:t>Department of English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Pr="00E16AF3">
        <w:rPr>
          <w:rFonts w:ascii="Garamond" w:hAnsi="Garamond"/>
          <w:iCs/>
        </w:rPr>
        <w:t xml:space="preserve">                      </w:t>
      </w:r>
      <w:r>
        <w:rPr>
          <w:rFonts w:ascii="Garamond" w:hAnsi="Garamond"/>
          <w:iCs/>
        </w:rPr>
        <w:tab/>
        <w:t>San Marcos</w:t>
      </w:r>
      <w:r w:rsidRPr="00E16AF3">
        <w:rPr>
          <w:rFonts w:ascii="Garamond" w:hAnsi="Garamond"/>
          <w:iCs/>
        </w:rPr>
        <w:t xml:space="preserve">, </w:t>
      </w:r>
      <w:r>
        <w:rPr>
          <w:rFonts w:ascii="Garamond" w:hAnsi="Garamond"/>
          <w:iCs/>
        </w:rPr>
        <w:t>TX</w:t>
      </w:r>
    </w:p>
    <w:p w14:paraId="02428257" w14:textId="77777777" w:rsidR="00DA02FE" w:rsidRPr="009818A2" w:rsidRDefault="00DA02FE" w:rsidP="00DA02FE">
      <w:pPr>
        <w:rPr>
          <w:rFonts w:ascii="Gill Sans MT" w:hAnsi="Gill Sans MT" w:cs="Garamond"/>
        </w:rPr>
      </w:pPr>
    </w:p>
    <w:p w14:paraId="6C860946" w14:textId="77777777" w:rsidR="00DA02FE" w:rsidRDefault="00DA02FE" w:rsidP="00D84D06">
      <w:pPr>
        <w:rPr>
          <w:rFonts w:ascii="Gill Sans MT" w:hAnsi="Gill Sans MT" w:cs="Garamond"/>
          <w:iCs/>
        </w:rPr>
      </w:pPr>
    </w:p>
    <w:p w14:paraId="4154C100" w14:textId="16EBBB88" w:rsidR="00604955" w:rsidRPr="00604955" w:rsidRDefault="00B50097" w:rsidP="00D84D06">
      <w:pPr>
        <w:rPr>
          <w:rFonts w:ascii="Gill Sans MT" w:hAnsi="Gill Sans MT" w:cs="Garamond"/>
          <w:iCs/>
        </w:rPr>
      </w:pPr>
      <w:r>
        <w:rPr>
          <w:noProof/>
        </w:rPr>
        <w:pict w14:anchorId="3BDFC048">
          <v:shape id="_x0000_s1026" type="#_x0000_t75" alt="" style="position:absolute;margin-left:103.7pt;margin-top:8.5pt;width:333.35pt;height:.7pt;z-index:251668480;mso-wrap-edited:f;mso-width-percent:0;mso-height-percent:0;mso-width-percent:0;mso-height-percent:0" o:hrpct="0" o:hralign="center" o:hr="t">
            <v:imagedata r:id="rId7" o:title="Default Line"/>
            <w10:wrap type="through"/>
          </v:shape>
        </w:pict>
      </w:r>
      <w:r w:rsidR="00604955" w:rsidRPr="00604955">
        <w:rPr>
          <w:rFonts w:ascii="Gill Sans MT" w:hAnsi="Gill Sans MT" w:cs="Garamond"/>
          <w:iCs/>
        </w:rPr>
        <w:t>WORK EXPERIENCE</w:t>
      </w:r>
      <w:r w:rsidR="00604955">
        <w:rPr>
          <w:rFonts w:ascii="Gill Sans MT" w:hAnsi="Gill Sans MT" w:cs="Garamond"/>
          <w:iCs/>
        </w:rPr>
        <w:t xml:space="preserve"> </w:t>
      </w:r>
    </w:p>
    <w:p w14:paraId="3413935F" w14:textId="6970C6AE" w:rsidR="00604955" w:rsidRPr="00430CAB" w:rsidRDefault="00604955" w:rsidP="00D84D06">
      <w:pPr>
        <w:rPr>
          <w:rFonts w:ascii="Garamond" w:hAnsi="Garamond" w:cs="Garamond"/>
          <w:iCs/>
        </w:rPr>
      </w:pPr>
    </w:p>
    <w:p w14:paraId="08B7ED23" w14:textId="7006170C" w:rsidR="00E7798F" w:rsidRPr="00573B81" w:rsidRDefault="00E7798F" w:rsidP="00E7798F">
      <w:pPr>
        <w:rPr>
          <w:rFonts w:ascii="Garamond" w:hAnsi="Garamond"/>
          <w:iCs/>
        </w:rPr>
      </w:pPr>
      <w:r>
        <w:rPr>
          <w:rFonts w:ascii="Garamond" w:hAnsi="Garamond"/>
          <w:b/>
          <w:iCs/>
        </w:rPr>
        <w:t>Assistant Professor and Director of the MATC program</w:t>
      </w:r>
      <w:r>
        <w:rPr>
          <w:rFonts w:ascii="Garamond" w:hAnsi="Garamond"/>
          <w:b/>
          <w:iCs/>
        </w:rPr>
        <w:tab/>
      </w:r>
      <w:r>
        <w:rPr>
          <w:rFonts w:ascii="Garamond" w:hAnsi="Garamond"/>
          <w:b/>
          <w:iCs/>
        </w:rPr>
        <w:tab/>
      </w:r>
      <w:r w:rsidRPr="00573B81">
        <w:rPr>
          <w:rFonts w:ascii="Garamond" w:hAnsi="Garamond"/>
          <w:iCs/>
        </w:rPr>
        <w:t>June 2016-Present</w:t>
      </w:r>
    </w:p>
    <w:p w14:paraId="13110F04" w14:textId="2B932DE7" w:rsidR="00E7798F" w:rsidRDefault="00E7798F" w:rsidP="00E7798F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Texas State University Department of English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 w:rsidRPr="00E16AF3">
        <w:rPr>
          <w:rFonts w:ascii="Garamond" w:hAnsi="Garamond"/>
          <w:iCs/>
        </w:rPr>
        <w:t xml:space="preserve">                     </w:t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>San Marcos</w:t>
      </w:r>
      <w:r w:rsidRPr="00E16AF3">
        <w:rPr>
          <w:rFonts w:ascii="Garamond" w:hAnsi="Garamond"/>
          <w:iCs/>
        </w:rPr>
        <w:t xml:space="preserve">, </w:t>
      </w:r>
      <w:r>
        <w:rPr>
          <w:rFonts w:ascii="Garamond" w:hAnsi="Garamond"/>
          <w:iCs/>
        </w:rPr>
        <w:t>TX</w:t>
      </w:r>
    </w:p>
    <w:p w14:paraId="1079C1E1" w14:textId="77777777" w:rsidR="00E7798F" w:rsidRPr="00E16AF3" w:rsidRDefault="00E7798F" w:rsidP="00E7798F">
      <w:pPr>
        <w:rPr>
          <w:rFonts w:ascii="Garamond" w:hAnsi="Garamond"/>
          <w:iCs/>
        </w:rPr>
      </w:pPr>
    </w:p>
    <w:p w14:paraId="75E8C506" w14:textId="18C02E27" w:rsidR="00E7798F" w:rsidRPr="00E7798F" w:rsidRDefault="00E7798F" w:rsidP="00E7798F">
      <w:pPr>
        <w:pStyle w:val="ListParagraph"/>
        <w:numPr>
          <w:ilvl w:val="0"/>
          <w:numId w:val="10"/>
        </w:numPr>
        <w:rPr>
          <w:rFonts w:ascii="Garamond" w:hAnsi="Garamond"/>
          <w:b/>
          <w:iCs/>
        </w:rPr>
      </w:pPr>
      <w:r>
        <w:rPr>
          <w:rFonts w:ascii="Garamond" w:hAnsi="Garamond"/>
          <w:iCs/>
        </w:rPr>
        <w:t>Maintain an ongoing research agenda</w:t>
      </w:r>
    </w:p>
    <w:p w14:paraId="70574724" w14:textId="3EB552A9" w:rsidR="00E7798F" w:rsidRPr="00E7798F" w:rsidRDefault="00E7798F" w:rsidP="00E7798F">
      <w:pPr>
        <w:pStyle w:val="ListParagraph"/>
        <w:numPr>
          <w:ilvl w:val="0"/>
          <w:numId w:val="10"/>
        </w:numPr>
        <w:rPr>
          <w:rFonts w:ascii="Garamond" w:hAnsi="Garamond"/>
          <w:b/>
          <w:iCs/>
        </w:rPr>
      </w:pPr>
      <w:r>
        <w:rPr>
          <w:rFonts w:ascii="Garamond" w:hAnsi="Garamond"/>
          <w:bCs/>
          <w:iCs/>
        </w:rPr>
        <w:t>Teach courses in technical communication, composition, and rhetoric</w:t>
      </w:r>
    </w:p>
    <w:p w14:paraId="4D31052B" w14:textId="66FA267E" w:rsidR="00E7798F" w:rsidRPr="00E7798F" w:rsidRDefault="00E7798F" w:rsidP="00E7798F">
      <w:pPr>
        <w:pStyle w:val="ListParagraph"/>
        <w:numPr>
          <w:ilvl w:val="0"/>
          <w:numId w:val="10"/>
        </w:numPr>
        <w:rPr>
          <w:rFonts w:ascii="Garamond" w:hAnsi="Garamond"/>
          <w:b/>
          <w:iCs/>
        </w:rPr>
      </w:pPr>
      <w:r>
        <w:rPr>
          <w:rFonts w:ascii="Garamond" w:hAnsi="Garamond"/>
          <w:bCs/>
          <w:iCs/>
        </w:rPr>
        <w:t>Direct the Master of Arts in Technical Communication program</w:t>
      </w:r>
    </w:p>
    <w:p w14:paraId="25A3A69D" w14:textId="77777777" w:rsidR="00E7798F" w:rsidRDefault="00E7798F" w:rsidP="00E7798F">
      <w:pPr>
        <w:pStyle w:val="ListParagraph"/>
        <w:rPr>
          <w:rFonts w:ascii="Garamond" w:hAnsi="Garamond"/>
          <w:b/>
          <w:iCs/>
        </w:rPr>
      </w:pPr>
    </w:p>
    <w:p w14:paraId="0A4D343A" w14:textId="6DB939BC" w:rsidR="001E2EFB" w:rsidRPr="00573B81" w:rsidRDefault="001E2EFB" w:rsidP="001E2EFB">
      <w:pPr>
        <w:rPr>
          <w:rFonts w:ascii="Garamond" w:hAnsi="Garamond"/>
          <w:iCs/>
        </w:rPr>
      </w:pPr>
      <w:r w:rsidRPr="00E16AF3">
        <w:rPr>
          <w:rFonts w:ascii="Garamond" w:hAnsi="Garamond"/>
          <w:b/>
          <w:iCs/>
        </w:rPr>
        <w:t xml:space="preserve">Testing Center Manager </w:t>
      </w:r>
      <w:r w:rsidR="001A2B18">
        <w:rPr>
          <w:rFonts w:ascii="Garamond" w:hAnsi="Garamond"/>
          <w:b/>
          <w:iCs/>
        </w:rPr>
        <w:tab/>
      </w:r>
      <w:r w:rsidR="001A2B18">
        <w:rPr>
          <w:rFonts w:ascii="Garamond" w:hAnsi="Garamond"/>
          <w:b/>
          <w:iCs/>
        </w:rPr>
        <w:tab/>
      </w:r>
      <w:r w:rsidR="001A2B18">
        <w:rPr>
          <w:rFonts w:ascii="Garamond" w:hAnsi="Garamond"/>
          <w:b/>
          <w:iCs/>
        </w:rPr>
        <w:tab/>
      </w:r>
      <w:r w:rsidR="001A2B18">
        <w:rPr>
          <w:rFonts w:ascii="Garamond" w:hAnsi="Garamond"/>
          <w:b/>
          <w:iCs/>
        </w:rPr>
        <w:tab/>
      </w:r>
      <w:r w:rsidR="001A2B18">
        <w:rPr>
          <w:rFonts w:ascii="Garamond" w:hAnsi="Garamond"/>
          <w:b/>
          <w:iCs/>
        </w:rPr>
        <w:tab/>
      </w:r>
      <w:r w:rsidRPr="00E16AF3">
        <w:rPr>
          <w:rFonts w:ascii="Garamond" w:hAnsi="Garamond"/>
          <w:b/>
          <w:iCs/>
        </w:rPr>
        <w:t xml:space="preserve"> </w:t>
      </w:r>
      <w:r w:rsidR="001A2B18">
        <w:rPr>
          <w:rFonts w:ascii="Garamond" w:hAnsi="Garamond"/>
          <w:b/>
          <w:iCs/>
        </w:rPr>
        <w:tab/>
      </w:r>
      <w:r w:rsidRPr="00573B81">
        <w:rPr>
          <w:rFonts w:ascii="Garamond" w:hAnsi="Garamond"/>
          <w:iCs/>
        </w:rPr>
        <w:t>June 2016-Present</w:t>
      </w:r>
    </w:p>
    <w:p w14:paraId="4ED95C8D" w14:textId="63CB2221" w:rsidR="001E2EFB" w:rsidRDefault="001E2EFB" w:rsidP="001E2EFB">
      <w:pPr>
        <w:rPr>
          <w:rFonts w:ascii="Garamond" w:hAnsi="Garamond"/>
          <w:iCs/>
        </w:rPr>
      </w:pPr>
      <w:r w:rsidRPr="00E16AF3">
        <w:rPr>
          <w:rFonts w:ascii="Garamond" w:hAnsi="Garamond"/>
          <w:iCs/>
        </w:rPr>
        <w:t xml:space="preserve">Utah State University Academic and Instructional Services                      </w:t>
      </w:r>
      <w:r w:rsidR="001A2B18">
        <w:rPr>
          <w:rFonts w:ascii="Garamond" w:hAnsi="Garamond"/>
          <w:iCs/>
        </w:rPr>
        <w:tab/>
      </w:r>
      <w:r w:rsidRPr="00E16AF3">
        <w:rPr>
          <w:rFonts w:ascii="Garamond" w:hAnsi="Garamond"/>
          <w:iCs/>
        </w:rPr>
        <w:t>Logan, UT</w:t>
      </w:r>
    </w:p>
    <w:p w14:paraId="1407E9F2" w14:textId="77777777" w:rsidR="001A2B18" w:rsidRPr="00E16AF3" w:rsidRDefault="001A2B18" w:rsidP="001E2EFB">
      <w:pPr>
        <w:rPr>
          <w:rFonts w:ascii="Garamond" w:hAnsi="Garamond"/>
          <w:iCs/>
        </w:rPr>
      </w:pPr>
    </w:p>
    <w:p w14:paraId="03C07201" w14:textId="1D190479" w:rsidR="001E2EFB" w:rsidRPr="00E16AF3" w:rsidRDefault="001E2EFB" w:rsidP="001E2EFB">
      <w:pPr>
        <w:pStyle w:val="ListParagraph"/>
        <w:numPr>
          <w:ilvl w:val="0"/>
          <w:numId w:val="10"/>
        </w:numPr>
        <w:rPr>
          <w:rFonts w:ascii="Garamond" w:hAnsi="Garamond"/>
          <w:iCs/>
        </w:rPr>
      </w:pPr>
      <w:r w:rsidRPr="00E16AF3">
        <w:rPr>
          <w:rFonts w:ascii="Garamond" w:hAnsi="Garamond"/>
          <w:iCs/>
        </w:rPr>
        <w:t xml:space="preserve">Provide management and visionary leadership for large testing center serving the entire campus community and </w:t>
      </w:r>
      <w:r w:rsidR="00132647" w:rsidRPr="00E16AF3">
        <w:rPr>
          <w:rFonts w:ascii="Garamond" w:hAnsi="Garamond"/>
          <w:iCs/>
        </w:rPr>
        <w:t>approx.</w:t>
      </w:r>
      <w:r w:rsidRPr="00E16AF3">
        <w:rPr>
          <w:rFonts w:ascii="Garamond" w:hAnsi="Garamond"/>
          <w:iCs/>
        </w:rPr>
        <w:t xml:space="preserve"> 30 branch campuses</w:t>
      </w:r>
    </w:p>
    <w:p w14:paraId="4B9AB6C8" w14:textId="63CD4935" w:rsidR="001E2EFB" w:rsidRPr="004002C4" w:rsidRDefault="001E2EFB" w:rsidP="004002C4">
      <w:pPr>
        <w:pStyle w:val="ListParagraph"/>
        <w:numPr>
          <w:ilvl w:val="0"/>
          <w:numId w:val="10"/>
        </w:numPr>
        <w:rPr>
          <w:rFonts w:ascii="Garamond" w:hAnsi="Garamond"/>
          <w:iCs/>
        </w:rPr>
      </w:pPr>
      <w:r w:rsidRPr="00E16AF3">
        <w:rPr>
          <w:rFonts w:ascii="Garamond" w:hAnsi="Garamond"/>
          <w:iCs/>
        </w:rPr>
        <w:t>Supervise 1-3 full-time staff members</w:t>
      </w:r>
      <w:r w:rsidR="004002C4">
        <w:rPr>
          <w:rFonts w:ascii="Garamond" w:hAnsi="Garamond"/>
          <w:iCs/>
        </w:rPr>
        <w:t xml:space="preserve"> and</w:t>
      </w:r>
      <w:r w:rsidRPr="004002C4">
        <w:rPr>
          <w:rFonts w:ascii="Garamond" w:hAnsi="Garamond"/>
          <w:iCs/>
        </w:rPr>
        <w:t xml:space="preserve"> 30-50 student staff members</w:t>
      </w:r>
    </w:p>
    <w:p w14:paraId="760FD0E5" w14:textId="5B267229" w:rsidR="001E2EFB" w:rsidRPr="004002C4" w:rsidRDefault="001E2EFB" w:rsidP="004002C4">
      <w:pPr>
        <w:pStyle w:val="ListParagraph"/>
        <w:numPr>
          <w:ilvl w:val="0"/>
          <w:numId w:val="10"/>
        </w:numPr>
        <w:rPr>
          <w:rFonts w:ascii="Garamond" w:hAnsi="Garamond"/>
          <w:iCs/>
        </w:rPr>
      </w:pPr>
      <w:r w:rsidRPr="00E16AF3">
        <w:rPr>
          <w:rFonts w:ascii="Garamond" w:hAnsi="Garamond"/>
          <w:iCs/>
        </w:rPr>
        <w:t>Manage annual budget of $300,000-$</w:t>
      </w:r>
      <w:r w:rsidR="00132647" w:rsidRPr="00E16AF3">
        <w:rPr>
          <w:rFonts w:ascii="Garamond" w:hAnsi="Garamond"/>
          <w:iCs/>
        </w:rPr>
        <w:t>500,000</w:t>
      </w:r>
    </w:p>
    <w:p w14:paraId="57CDD2B5" w14:textId="77777777" w:rsidR="001E2EFB" w:rsidRPr="00E16AF3" w:rsidRDefault="001E2EFB" w:rsidP="006D28D2">
      <w:pPr>
        <w:rPr>
          <w:rFonts w:ascii="Garamond" w:hAnsi="Garamond" w:cs="Garamond"/>
          <w:b/>
          <w:iCs/>
        </w:rPr>
      </w:pPr>
    </w:p>
    <w:p w14:paraId="0E194ACA" w14:textId="34F3AE7D" w:rsidR="006D28D2" w:rsidRPr="00E16AF3" w:rsidRDefault="00E231FE" w:rsidP="006D28D2">
      <w:pPr>
        <w:rPr>
          <w:rFonts w:ascii="Garamond" w:hAnsi="Garamond" w:cs="Garamond"/>
          <w:b/>
          <w:iCs/>
        </w:rPr>
      </w:pPr>
      <w:r w:rsidRPr="00E16AF3">
        <w:rPr>
          <w:rFonts w:ascii="Garamond" w:hAnsi="Garamond" w:cs="Garamond"/>
          <w:b/>
          <w:iCs/>
        </w:rPr>
        <w:t>E-</w:t>
      </w:r>
      <w:r w:rsidR="006D28D2" w:rsidRPr="00E16AF3">
        <w:rPr>
          <w:rFonts w:ascii="Garamond" w:hAnsi="Garamond" w:cs="Garamond"/>
          <w:b/>
          <w:iCs/>
        </w:rPr>
        <w:t xml:space="preserve">Learning Support Coordinator                                                      </w:t>
      </w:r>
      <w:r w:rsidR="000476C5">
        <w:rPr>
          <w:rFonts w:ascii="Garamond" w:hAnsi="Garamond" w:cs="Garamond"/>
          <w:b/>
          <w:iCs/>
        </w:rPr>
        <w:tab/>
      </w:r>
      <w:r w:rsidR="006D28D2" w:rsidRPr="00573B81">
        <w:rPr>
          <w:rFonts w:ascii="Garamond" w:hAnsi="Garamond" w:cs="Garamond"/>
          <w:iCs/>
        </w:rPr>
        <w:t>April 2015-</w:t>
      </w:r>
      <w:r w:rsidR="004002C4" w:rsidRPr="00573B81">
        <w:rPr>
          <w:rFonts w:ascii="Garamond" w:hAnsi="Garamond" w:cs="Garamond"/>
          <w:iCs/>
        </w:rPr>
        <w:t>June 2016</w:t>
      </w:r>
    </w:p>
    <w:p w14:paraId="7B56E379" w14:textId="0CEA77EF" w:rsidR="006D28D2" w:rsidRDefault="006D28D2" w:rsidP="006D28D2">
      <w:pPr>
        <w:rPr>
          <w:rFonts w:ascii="Garamond" w:hAnsi="Garamond" w:cs="Garamond"/>
          <w:iCs/>
        </w:rPr>
      </w:pPr>
      <w:r w:rsidRPr="00E16AF3">
        <w:rPr>
          <w:rFonts w:ascii="Garamond" w:hAnsi="Garamond" w:cs="Garamond"/>
          <w:iCs/>
        </w:rPr>
        <w:t xml:space="preserve">Utah State University Academic and Instructional Services                       </w:t>
      </w:r>
      <w:r w:rsidR="000476C5">
        <w:rPr>
          <w:rFonts w:ascii="Garamond" w:hAnsi="Garamond" w:cs="Garamond"/>
          <w:iCs/>
        </w:rPr>
        <w:tab/>
      </w:r>
      <w:r w:rsidRPr="00E16AF3">
        <w:rPr>
          <w:rFonts w:ascii="Garamond" w:hAnsi="Garamond" w:cs="Garamond"/>
          <w:iCs/>
        </w:rPr>
        <w:t>Logan, UT</w:t>
      </w:r>
    </w:p>
    <w:p w14:paraId="4F618CB8" w14:textId="5A0B82C9" w:rsidR="006D28D2" w:rsidRPr="00E16AF3" w:rsidRDefault="006D28D2" w:rsidP="004002C4">
      <w:pPr>
        <w:rPr>
          <w:rFonts w:ascii="Garamond" w:hAnsi="Garamond"/>
        </w:rPr>
      </w:pPr>
    </w:p>
    <w:p w14:paraId="6C60611B" w14:textId="3127779B" w:rsidR="006D28D2" w:rsidRDefault="00E231FE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>Collaborate with student service campus partners to develop, implement, and assess programs and services to support E-learner success, retention, and completion</w:t>
      </w:r>
    </w:p>
    <w:p w14:paraId="522440FC" w14:textId="09FF4C7A" w:rsidR="00A06591" w:rsidRPr="00E16AF3" w:rsidRDefault="00A06591" w:rsidP="00B415B3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Develop new and innovative services to support students taking online courses. </w:t>
      </w:r>
    </w:p>
    <w:p w14:paraId="700AF697" w14:textId="77777777" w:rsidR="006D28D2" w:rsidRPr="00E16AF3" w:rsidRDefault="006D28D2" w:rsidP="00D84D06">
      <w:pPr>
        <w:rPr>
          <w:rFonts w:ascii="Garamond" w:hAnsi="Garamond" w:cs="Garamond"/>
          <w:b/>
          <w:iCs/>
        </w:rPr>
      </w:pPr>
    </w:p>
    <w:p w14:paraId="6FA2E38E" w14:textId="5F2FB8B0" w:rsidR="00D84D06" w:rsidRPr="00E16AF3" w:rsidRDefault="00D84D06" w:rsidP="00D84D06">
      <w:pPr>
        <w:rPr>
          <w:rFonts w:ascii="Garamond" w:hAnsi="Garamond" w:cs="Garamond"/>
          <w:b/>
          <w:iCs/>
        </w:rPr>
      </w:pPr>
      <w:r w:rsidRPr="00E16AF3">
        <w:rPr>
          <w:rFonts w:ascii="Garamond" w:hAnsi="Garamond" w:cs="Garamond"/>
          <w:b/>
          <w:iCs/>
        </w:rPr>
        <w:t xml:space="preserve">Student Services/Recruitment Coordinator                                 </w:t>
      </w:r>
      <w:r w:rsidR="000476C5">
        <w:rPr>
          <w:rFonts w:ascii="Garamond" w:hAnsi="Garamond" w:cs="Garamond"/>
          <w:b/>
          <w:iCs/>
        </w:rPr>
        <w:tab/>
      </w:r>
      <w:r w:rsidRPr="00573B81">
        <w:rPr>
          <w:rFonts w:ascii="Garamond" w:hAnsi="Garamond" w:cs="Garamond"/>
          <w:iCs/>
        </w:rPr>
        <w:t>May 2011</w:t>
      </w:r>
      <w:r w:rsidR="006D28D2" w:rsidRPr="00573B81">
        <w:rPr>
          <w:rFonts w:ascii="Garamond" w:hAnsi="Garamond" w:cs="Garamond"/>
          <w:iCs/>
        </w:rPr>
        <w:t>-April 2015</w:t>
      </w:r>
    </w:p>
    <w:p w14:paraId="5700C395" w14:textId="6904DFEF" w:rsidR="00D84D06" w:rsidRDefault="00D84D06" w:rsidP="00D84D06">
      <w:pPr>
        <w:rPr>
          <w:rFonts w:ascii="Garamond" w:hAnsi="Garamond" w:cs="Garamond"/>
          <w:iCs/>
        </w:rPr>
      </w:pPr>
      <w:r w:rsidRPr="00E16AF3">
        <w:rPr>
          <w:rFonts w:ascii="Garamond" w:hAnsi="Garamond" w:cs="Garamond"/>
          <w:iCs/>
        </w:rPr>
        <w:t xml:space="preserve">Utah State University Regional Campuses and Distance Education          </w:t>
      </w:r>
      <w:r w:rsidR="000476C5">
        <w:rPr>
          <w:rFonts w:ascii="Garamond" w:hAnsi="Garamond" w:cs="Garamond"/>
          <w:iCs/>
        </w:rPr>
        <w:tab/>
      </w:r>
      <w:r w:rsidRPr="00E16AF3">
        <w:rPr>
          <w:rFonts w:ascii="Garamond" w:hAnsi="Garamond" w:cs="Garamond"/>
          <w:iCs/>
        </w:rPr>
        <w:t>Logan, UT</w:t>
      </w:r>
    </w:p>
    <w:p w14:paraId="7B0FC20A" w14:textId="77777777" w:rsidR="000476C5" w:rsidRPr="00E16AF3" w:rsidRDefault="000476C5" w:rsidP="00D84D06">
      <w:pPr>
        <w:rPr>
          <w:rFonts w:ascii="Garamond" w:hAnsi="Garamond" w:cs="Garamond"/>
          <w:iCs/>
        </w:rPr>
      </w:pPr>
    </w:p>
    <w:p w14:paraId="535C14DA" w14:textId="1E3CC136" w:rsidR="00D84D06" w:rsidRPr="00E16AF3" w:rsidRDefault="00D84D06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>Lead all student service efforts</w:t>
      </w:r>
      <w:r w:rsidR="004002C4">
        <w:rPr>
          <w:rFonts w:ascii="Garamond" w:hAnsi="Garamond"/>
        </w:rPr>
        <w:t xml:space="preserve"> for distance education students</w:t>
      </w:r>
      <w:r w:rsidRPr="00E16AF3">
        <w:rPr>
          <w:rFonts w:ascii="Garamond" w:hAnsi="Garamond"/>
        </w:rPr>
        <w:t xml:space="preserve">, serving </w:t>
      </w:r>
      <w:r w:rsidR="00132647" w:rsidRPr="00E16AF3">
        <w:rPr>
          <w:rFonts w:ascii="Garamond" w:hAnsi="Garamond"/>
        </w:rPr>
        <w:t>approx.</w:t>
      </w:r>
      <w:r w:rsidRPr="00E16AF3">
        <w:rPr>
          <w:rFonts w:ascii="Garamond" w:hAnsi="Garamond"/>
        </w:rPr>
        <w:t xml:space="preserve"> 12,000 students</w:t>
      </w:r>
    </w:p>
    <w:p w14:paraId="0E98D45A" w14:textId="20ED7B81" w:rsidR="00D84D06" w:rsidRPr="00E16AF3" w:rsidRDefault="00D84D06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 xml:space="preserve">Develop and </w:t>
      </w:r>
      <w:r w:rsidR="00132647">
        <w:rPr>
          <w:rFonts w:ascii="Garamond" w:hAnsi="Garamond"/>
        </w:rPr>
        <w:t>a</w:t>
      </w:r>
      <w:r w:rsidRPr="00E16AF3">
        <w:rPr>
          <w:rFonts w:ascii="Garamond" w:hAnsi="Garamond"/>
        </w:rPr>
        <w:t>dminister student support programs</w:t>
      </w:r>
    </w:p>
    <w:p w14:paraId="18173C6A" w14:textId="77777777" w:rsidR="00D84D06" w:rsidRPr="00E16AF3" w:rsidRDefault="00D84D06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>Serve as the Distance Education Liaison on the University Student Services Directors Council</w:t>
      </w:r>
    </w:p>
    <w:p w14:paraId="4E757F6E" w14:textId="77777777" w:rsidR="00D84D06" w:rsidRPr="00E16AF3" w:rsidRDefault="00D84D06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 xml:space="preserve">Oversee the activities of 20+ academic advisors throughout Utah </w:t>
      </w:r>
    </w:p>
    <w:p w14:paraId="6A7216C3" w14:textId="29E390A5" w:rsidR="00D84D06" w:rsidRPr="004002C4" w:rsidRDefault="00D84D06" w:rsidP="004002C4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 xml:space="preserve">Coordinate Regional Campus and Distance Ed. recruitment </w:t>
      </w:r>
      <w:r w:rsidR="004002C4">
        <w:rPr>
          <w:rFonts w:ascii="Garamond" w:hAnsi="Garamond"/>
        </w:rPr>
        <w:t xml:space="preserve">and retention </w:t>
      </w:r>
      <w:r w:rsidRPr="00E16AF3">
        <w:rPr>
          <w:rFonts w:ascii="Garamond" w:hAnsi="Garamond"/>
        </w:rPr>
        <w:t>efforts</w:t>
      </w:r>
    </w:p>
    <w:p w14:paraId="35E02536" w14:textId="28345A9B" w:rsidR="00D84D06" w:rsidRPr="00E16AF3" w:rsidRDefault="00D84D06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>Develop, publish, and track student surveys, implement improvements based on data</w:t>
      </w:r>
    </w:p>
    <w:p w14:paraId="17E151CE" w14:textId="7B84B5A9" w:rsidR="00D84D06" w:rsidRDefault="00D84D06" w:rsidP="00D84D06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>Create, advise</w:t>
      </w:r>
      <w:r w:rsidR="00132647">
        <w:rPr>
          <w:rFonts w:ascii="Garamond" w:hAnsi="Garamond"/>
        </w:rPr>
        <w:t>,</w:t>
      </w:r>
      <w:r w:rsidRPr="00E16AF3">
        <w:rPr>
          <w:rFonts w:ascii="Garamond" w:hAnsi="Garamond"/>
        </w:rPr>
        <w:t xml:space="preserve"> and coordinate Regional Campus and Distance Ed. Student Government</w:t>
      </w:r>
    </w:p>
    <w:p w14:paraId="6828B6A8" w14:textId="77777777" w:rsidR="004002C4" w:rsidRPr="004002C4" w:rsidRDefault="004002C4" w:rsidP="004002C4">
      <w:pPr>
        <w:ind w:left="360"/>
        <w:rPr>
          <w:rFonts w:ascii="Garamond" w:hAnsi="Garamond"/>
        </w:rPr>
      </w:pPr>
    </w:p>
    <w:p w14:paraId="470BE828" w14:textId="77777777" w:rsidR="000476C5" w:rsidRPr="00E16AF3" w:rsidRDefault="00D84D06" w:rsidP="000476C5">
      <w:pPr>
        <w:rPr>
          <w:rFonts w:ascii="Garamond" w:hAnsi="Garamond" w:cs="Garamond"/>
          <w:iCs/>
        </w:rPr>
      </w:pPr>
      <w:r w:rsidRPr="00E16AF3">
        <w:rPr>
          <w:rFonts w:ascii="Garamond" w:hAnsi="Garamond" w:cs="Garamond"/>
          <w:b/>
          <w:iCs/>
        </w:rPr>
        <w:t xml:space="preserve">Admission Counselor         </w:t>
      </w:r>
      <w:r w:rsidR="000476C5">
        <w:rPr>
          <w:rFonts w:ascii="Garamond" w:hAnsi="Garamond" w:cs="Garamond"/>
          <w:b/>
          <w:iCs/>
        </w:rPr>
        <w:tab/>
      </w:r>
      <w:r w:rsidR="000476C5">
        <w:rPr>
          <w:rFonts w:ascii="Garamond" w:hAnsi="Garamond" w:cs="Garamond"/>
          <w:b/>
          <w:iCs/>
        </w:rPr>
        <w:tab/>
      </w:r>
      <w:r w:rsidR="000476C5">
        <w:rPr>
          <w:rFonts w:ascii="Garamond" w:hAnsi="Garamond" w:cs="Garamond"/>
          <w:b/>
          <w:iCs/>
        </w:rPr>
        <w:tab/>
      </w:r>
      <w:r w:rsidR="000476C5">
        <w:rPr>
          <w:rFonts w:ascii="Garamond" w:hAnsi="Garamond" w:cs="Garamond"/>
          <w:b/>
          <w:iCs/>
        </w:rPr>
        <w:tab/>
      </w:r>
      <w:r w:rsidR="000476C5">
        <w:rPr>
          <w:rFonts w:ascii="Garamond" w:hAnsi="Garamond" w:cs="Garamond"/>
          <w:b/>
          <w:iCs/>
        </w:rPr>
        <w:tab/>
      </w:r>
      <w:r w:rsidR="000476C5" w:rsidRPr="00573B81">
        <w:rPr>
          <w:rFonts w:ascii="Garamond" w:hAnsi="Garamond" w:cs="Garamond"/>
          <w:iCs/>
        </w:rPr>
        <w:t>Aug. 2007-May 2011</w:t>
      </w:r>
      <w:r w:rsidRPr="00573B81">
        <w:rPr>
          <w:rFonts w:ascii="Garamond" w:hAnsi="Garamond" w:cs="Garamond"/>
          <w:iCs/>
        </w:rPr>
        <w:t xml:space="preserve">                                                                </w:t>
      </w:r>
      <w:r w:rsidR="000476C5" w:rsidRPr="00E16AF3">
        <w:rPr>
          <w:rFonts w:ascii="Garamond" w:hAnsi="Garamond" w:cs="Garamond"/>
          <w:iCs/>
        </w:rPr>
        <w:t xml:space="preserve">UNLV Office of Admissions         </w:t>
      </w:r>
      <w:r w:rsidR="000476C5" w:rsidRPr="00E16AF3">
        <w:rPr>
          <w:rFonts w:ascii="Garamond" w:hAnsi="Garamond" w:cs="Garamond"/>
          <w:iCs/>
        </w:rPr>
        <w:tab/>
      </w:r>
      <w:r w:rsidR="000476C5" w:rsidRPr="00E16AF3">
        <w:rPr>
          <w:rFonts w:ascii="Garamond" w:hAnsi="Garamond" w:cs="Garamond"/>
          <w:iCs/>
        </w:rPr>
        <w:tab/>
      </w:r>
      <w:r w:rsidR="000476C5" w:rsidRPr="00E16AF3">
        <w:rPr>
          <w:rFonts w:ascii="Garamond" w:hAnsi="Garamond" w:cs="Garamond"/>
          <w:iCs/>
        </w:rPr>
        <w:tab/>
      </w:r>
      <w:r w:rsidR="000476C5" w:rsidRPr="00E16AF3">
        <w:rPr>
          <w:rFonts w:ascii="Garamond" w:hAnsi="Garamond" w:cs="Garamond"/>
          <w:iCs/>
        </w:rPr>
        <w:tab/>
      </w:r>
      <w:r w:rsidR="000476C5" w:rsidRPr="00E16AF3">
        <w:rPr>
          <w:rFonts w:ascii="Garamond" w:hAnsi="Garamond" w:cs="Garamond"/>
          <w:iCs/>
        </w:rPr>
        <w:tab/>
        <w:t>Las Vegas, Nevada</w:t>
      </w:r>
    </w:p>
    <w:p w14:paraId="3A0C1438" w14:textId="7FB9E142" w:rsidR="00D84D06" w:rsidRPr="00E16AF3" w:rsidRDefault="00D84D06" w:rsidP="00D84D06">
      <w:pPr>
        <w:rPr>
          <w:rFonts w:ascii="Garamond" w:hAnsi="Garamond" w:cs="Garamond"/>
          <w:b/>
          <w:iCs/>
        </w:rPr>
      </w:pPr>
      <w:r w:rsidRPr="00E16AF3">
        <w:rPr>
          <w:rFonts w:ascii="Garamond" w:hAnsi="Garamond" w:cs="Garamond"/>
          <w:b/>
          <w:iCs/>
        </w:rPr>
        <w:tab/>
      </w:r>
      <w:r w:rsidRPr="00E16AF3">
        <w:rPr>
          <w:rFonts w:ascii="Garamond" w:hAnsi="Garamond" w:cs="Garamond"/>
          <w:b/>
          <w:iCs/>
        </w:rPr>
        <w:tab/>
      </w:r>
      <w:r w:rsidRPr="00E16AF3">
        <w:rPr>
          <w:rFonts w:ascii="Garamond" w:hAnsi="Garamond" w:cs="Garamond"/>
          <w:b/>
          <w:iCs/>
        </w:rPr>
        <w:tab/>
      </w:r>
      <w:r w:rsidRPr="00E16AF3">
        <w:rPr>
          <w:rFonts w:ascii="Garamond" w:hAnsi="Garamond" w:cs="Garamond"/>
          <w:b/>
          <w:iCs/>
        </w:rPr>
        <w:tab/>
      </w:r>
      <w:r w:rsidRPr="00E16AF3">
        <w:rPr>
          <w:rFonts w:ascii="Garamond" w:hAnsi="Garamond" w:cs="Garamond"/>
          <w:b/>
          <w:iCs/>
        </w:rPr>
        <w:tab/>
        <w:t xml:space="preserve">                                                                                        </w:t>
      </w:r>
    </w:p>
    <w:p w14:paraId="1EFB20BD" w14:textId="2D3A0DEE" w:rsidR="00D84D06" w:rsidRPr="00E16AF3" w:rsidRDefault="00D84D06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>Plan and conduct recruitment events, marketing strategies and travel to assigned areas</w:t>
      </w:r>
    </w:p>
    <w:p w14:paraId="2323A6F7" w14:textId="27352EEA" w:rsidR="00D84D06" w:rsidRPr="00E16AF3" w:rsidRDefault="00D84D06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>Coordinate and facilitate recruitment presentations to prospective students and families</w:t>
      </w:r>
    </w:p>
    <w:p w14:paraId="29C90B5A" w14:textId="5B566F2C" w:rsidR="00D84D06" w:rsidRPr="00E16AF3" w:rsidRDefault="00D84D06" w:rsidP="00B415B3">
      <w:pPr>
        <w:numPr>
          <w:ilvl w:val="0"/>
          <w:numId w:val="5"/>
        </w:numPr>
        <w:rPr>
          <w:rFonts w:ascii="Garamond" w:hAnsi="Garamond"/>
        </w:rPr>
      </w:pPr>
      <w:r w:rsidRPr="00E16AF3">
        <w:rPr>
          <w:rFonts w:ascii="Garamond" w:hAnsi="Garamond"/>
        </w:rPr>
        <w:t>Evaluate applications and assist prospective students through the application process</w:t>
      </w:r>
    </w:p>
    <w:p w14:paraId="4B9AAF85" w14:textId="1DF3CEB7" w:rsidR="00D84D06" w:rsidRPr="00E16AF3" w:rsidRDefault="00D84D06" w:rsidP="00B415B3">
      <w:pPr>
        <w:numPr>
          <w:ilvl w:val="0"/>
          <w:numId w:val="5"/>
        </w:numPr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Develop marketing materials (print and electronic) for the university</w:t>
      </w:r>
    </w:p>
    <w:p w14:paraId="084C6E44" w14:textId="2D4E1341" w:rsidR="00D84D06" w:rsidRPr="00E16AF3" w:rsidRDefault="00D84D06" w:rsidP="00B415B3">
      <w:pPr>
        <w:numPr>
          <w:ilvl w:val="0"/>
          <w:numId w:val="5"/>
        </w:numPr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Manage a group of student workers focused on using electronic media for recruitment</w:t>
      </w:r>
    </w:p>
    <w:p w14:paraId="772EDE39" w14:textId="2EF7467D" w:rsidR="00D84D06" w:rsidRPr="00E16AF3" w:rsidRDefault="00D84D06" w:rsidP="00B415B3">
      <w:pPr>
        <w:numPr>
          <w:ilvl w:val="0"/>
          <w:numId w:val="5"/>
        </w:numPr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Counsel and advise prospective international students</w:t>
      </w:r>
    </w:p>
    <w:p w14:paraId="5C102166" w14:textId="04DEC53E" w:rsidR="00D84D06" w:rsidRPr="00E16AF3" w:rsidRDefault="00D84D06" w:rsidP="00B415B3">
      <w:pPr>
        <w:numPr>
          <w:ilvl w:val="0"/>
          <w:numId w:val="5"/>
        </w:numPr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>Develop and implement a recruitment plan for high</w:t>
      </w:r>
      <w:r w:rsidR="00132647">
        <w:rPr>
          <w:rFonts w:ascii="Garamond" w:hAnsi="Garamond" w:cs="Garamond"/>
        </w:rPr>
        <w:t>-</w:t>
      </w:r>
      <w:r w:rsidRPr="00E16AF3">
        <w:rPr>
          <w:rFonts w:ascii="Garamond" w:hAnsi="Garamond" w:cs="Garamond"/>
        </w:rPr>
        <w:t>achieving students</w:t>
      </w:r>
    </w:p>
    <w:p w14:paraId="71DE2716" w14:textId="16A92689" w:rsidR="00D84D06" w:rsidRPr="00E16AF3" w:rsidRDefault="00D84D06" w:rsidP="00B415B3">
      <w:pPr>
        <w:numPr>
          <w:ilvl w:val="0"/>
          <w:numId w:val="5"/>
        </w:numPr>
        <w:rPr>
          <w:rFonts w:ascii="Garamond" w:hAnsi="Garamond" w:cs="Garamond"/>
        </w:rPr>
      </w:pPr>
      <w:r w:rsidRPr="00E16AF3">
        <w:rPr>
          <w:rFonts w:ascii="Garamond" w:hAnsi="Garamond" w:cs="Garamond"/>
        </w:rPr>
        <w:t xml:space="preserve">Coordinate the University’s Faculty Senate Alternate Admission Committee    </w:t>
      </w:r>
    </w:p>
    <w:p w14:paraId="728E5972" w14:textId="77777777" w:rsidR="00D84D06" w:rsidRPr="00E16AF3" w:rsidRDefault="00D84D06" w:rsidP="00D84D06">
      <w:pPr>
        <w:rPr>
          <w:rFonts w:ascii="Garamond" w:hAnsi="Garamond" w:cs="Garamond"/>
        </w:rPr>
      </w:pPr>
    </w:p>
    <w:p w14:paraId="5A0A5E54" w14:textId="77777777" w:rsidR="00D84D06" w:rsidRPr="00E16AF3" w:rsidRDefault="00D84D06" w:rsidP="00D84D06">
      <w:pPr>
        <w:rPr>
          <w:rFonts w:ascii="Garamond" w:hAnsi="Garamond"/>
        </w:rPr>
      </w:pPr>
      <w:r w:rsidRPr="00E16AF3">
        <w:rPr>
          <w:rFonts w:ascii="Garamond" w:hAnsi="Garamond"/>
        </w:rPr>
        <w:t xml:space="preserve">                                                </w:t>
      </w:r>
    </w:p>
    <w:p w14:paraId="5AD1965A" w14:textId="77777777" w:rsidR="00D84D06" w:rsidRPr="00E16AF3" w:rsidRDefault="00D84D06" w:rsidP="00D84D06">
      <w:pPr>
        <w:jc w:val="center"/>
        <w:rPr>
          <w:rFonts w:ascii="Garamond" w:hAnsi="Garamond" w:cs="Garamond"/>
          <w:caps/>
          <w:spacing w:val="30"/>
        </w:rPr>
      </w:pPr>
    </w:p>
    <w:p w14:paraId="3581F2BB" w14:textId="77777777" w:rsidR="00D84D06" w:rsidRPr="00E16AF3" w:rsidRDefault="00D84D06" w:rsidP="00D84D06">
      <w:pPr>
        <w:jc w:val="center"/>
        <w:rPr>
          <w:rFonts w:ascii="Garamond" w:hAnsi="Garamond" w:cs="Garamond"/>
          <w:caps/>
          <w:spacing w:val="30"/>
        </w:rPr>
      </w:pPr>
    </w:p>
    <w:p w14:paraId="19CEABFE" w14:textId="77777777" w:rsidR="00D84D06" w:rsidRPr="00E16AF3" w:rsidRDefault="00D84D06" w:rsidP="00D84D06">
      <w:pPr>
        <w:rPr>
          <w:rFonts w:ascii="Garamond" w:hAnsi="Garamond"/>
        </w:rPr>
      </w:pPr>
    </w:p>
    <w:sectPr w:rsidR="00D84D06" w:rsidRPr="00E16AF3" w:rsidSect="00204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8" w:right="1800" w:bottom="1440" w:left="1800" w:header="720" w:footer="864" w:gutter="0"/>
      <w:pgNumType w:start="1" w:chapStyle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FE83E" w14:textId="77777777" w:rsidR="00B50097" w:rsidRDefault="00B50097">
      <w:r>
        <w:separator/>
      </w:r>
    </w:p>
  </w:endnote>
  <w:endnote w:type="continuationSeparator" w:id="0">
    <w:p w14:paraId="195457A4" w14:textId="77777777" w:rsidR="00B50097" w:rsidRDefault="00B5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79850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9F2397" w14:textId="6BFF58BA" w:rsidR="006F73E4" w:rsidRDefault="006F73E4" w:rsidP="00617D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A32760" w14:textId="77777777" w:rsidR="006F73E4" w:rsidRDefault="006F73E4" w:rsidP="006F73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958140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6EF43E" w14:textId="098BE33E" w:rsidR="006F73E4" w:rsidRDefault="006F73E4" w:rsidP="00617D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55CF7C2" w14:textId="5FA5C16E" w:rsidR="008A32B9" w:rsidRPr="006F73E4" w:rsidRDefault="006F73E4" w:rsidP="006F73E4">
    <w:pPr>
      <w:pStyle w:val="Footer"/>
      <w:ind w:right="360"/>
    </w:pPr>
    <w:r>
      <w:t xml:space="preserve">Revised </w:t>
    </w:r>
    <w:r w:rsidR="00DC41A7">
      <w:t>October 1</w:t>
    </w:r>
    <w:r>
      <w:t xml:space="preserve">, 2019 </w:t>
    </w:r>
    <w:r>
      <w:tab/>
      <w:t>Chris Dayley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68101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D6070D" w14:textId="6139EC03" w:rsidR="006F73E4" w:rsidRDefault="006F73E4" w:rsidP="00617D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A5499C" w14:textId="1A3EF05B" w:rsidR="00430CAB" w:rsidRDefault="00430CAB" w:rsidP="006F73E4">
    <w:pPr>
      <w:pStyle w:val="Footer"/>
      <w:ind w:right="360"/>
    </w:pPr>
    <w:r>
      <w:t xml:space="preserve">Revised </w:t>
    </w:r>
    <w:r w:rsidR="001549DC">
      <w:t>October 1</w:t>
    </w:r>
    <w:r>
      <w:t>, 2019</w:t>
    </w:r>
    <w:r w:rsidR="006F73E4">
      <w:t xml:space="preserve"> </w:t>
    </w:r>
    <w:r w:rsidR="006F73E4">
      <w:tab/>
      <w:t>Chris Dayley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1DD40" w14:textId="77777777" w:rsidR="00B50097" w:rsidRDefault="00B50097">
      <w:r>
        <w:separator/>
      </w:r>
    </w:p>
  </w:footnote>
  <w:footnote w:type="continuationSeparator" w:id="0">
    <w:p w14:paraId="1B2B5BCE" w14:textId="77777777" w:rsidR="00B50097" w:rsidRDefault="00B5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350F5" w14:textId="77777777" w:rsidR="008A32B9" w:rsidRDefault="009033DB" w:rsidP="00322A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58C17" w14:textId="77777777" w:rsidR="008A32B9" w:rsidRDefault="00B50097" w:rsidP="00A17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57A7" w14:textId="3048BF4A" w:rsidR="008A32B9" w:rsidRDefault="00B50097" w:rsidP="006F73E4">
    <w:pPr>
      <w:tabs>
        <w:tab w:val="center" w:pos="4320"/>
        <w:tab w:val="right" w:pos="8640"/>
      </w:tabs>
      <w:ind w:right="360"/>
      <w:jc w:val="center"/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177E" w14:textId="77777777" w:rsidR="00DC41A7" w:rsidRDefault="00DC4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894"/>
    <w:multiLevelType w:val="hybridMultilevel"/>
    <w:tmpl w:val="6ED8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B76"/>
    <w:multiLevelType w:val="hybridMultilevel"/>
    <w:tmpl w:val="A59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4ED"/>
    <w:multiLevelType w:val="hybridMultilevel"/>
    <w:tmpl w:val="48A8A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5E87"/>
    <w:multiLevelType w:val="hybridMultilevel"/>
    <w:tmpl w:val="32E8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2140"/>
    <w:multiLevelType w:val="hybridMultilevel"/>
    <w:tmpl w:val="A60A5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7F2D"/>
    <w:multiLevelType w:val="hybridMultilevel"/>
    <w:tmpl w:val="75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8B8"/>
    <w:multiLevelType w:val="hybridMultilevel"/>
    <w:tmpl w:val="0036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25F49"/>
    <w:multiLevelType w:val="multilevel"/>
    <w:tmpl w:val="A76C6892"/>
    <w:numStyleLink w:val="Bulletedlist"/>
  </w:abstractNum>
  <w:abstractNum w:abstractNumId="9" w15:restartNumberingAfterBreak="0">
    <w:nsid w:val="4FA07478"/>
    <w:multiLevelType w:val="hybridMultilevel"/>
    <w:tmpl w:val="95241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A603B"/>
    <w:multiLevelType w:val="singleLevel"/>
    <w:tmpl w:val="4D9E11AA"/>
    <w:lvl w:ilvl="0">
      <w:start w:val="1"/>
      <w:numFmt w:val="bullet"/>
      <w:pStyle w:val="Bullet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1" w15:restartNumberingAfterBreak="0">
    <w:nsid w:val="5F767A77"/>
    <w:multiLevelType w:val="hybridMultilevel"/>
    <w:tmpl w:val="F558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148FD"/>
    <w:multiLevelType w:val="hybridMultilevel"/>
    <w:tmpl w:val="C6C8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646B1"/>
    <w:multiLevelType w:val="hybridMultilevel"/>
    <w:tmpl w:val="8D1C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D5861"/>
    <w:multiLevelType w:val="hybridMultilevel"/>
    <w:tmpl w:val="9C2E0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14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8F"/>
    <w:rsid w:val="000009BA"/>
    <w:rsid w:val="000227DC"/>
    <w:rsid w:val="00036117"/>
    <w:rsid w:val="0004584D"/>
    <w:rsid w:val="000476C5"/>
    <w:rsid w:val="00082F80"/>
    <w:rsid w:val="00090F2C"/>
    <w:rsid w:val="000A6EB1"/>
    <w:rsid w:val="000A7121"/>
    <w:rsid w:val="000D3449"/>
    <w:rsid w:val="000E6AF1"/>
    <w:rsid w:val="000F7AEB"/>
    <w:rsid w:val="001209EA"/>
    <w:rsid w:val="00132394"/>
    <w:rsid w:val="00132647"/>
    <w:rsid w:val="00144C40"/>
    <w:rsid w:val="001549DC"/>
    <w:rsid w:val="00182F8B"/>
    <w:rsid w:val="00184B53"/>
    <w:rsid w:val="0019026C"/>
    <w:rsid w:val="00190F96"/>
    <w:rsid w:val="00194FCA"/>
    <w:rsid w:val="001A2B18"/>
    <w:rsid w:val="001D2E4B"/>
    <w:rsid w:val="001E2EFB"/>
    <w:rsid w:val="001E6CC9"/>
    <w:rsid w:val="001F1FE4"/>
    <w:rsid w:val="001F303F"/>
    <w:rsid w:val="0020424D"/>
    <w:rsid w:val="002238BE"/>
    <w:rsid w:val="00225E32"/>
    <w:rsid w:val="002529BB"/>
    <w:rsid w:val="00252D22"/>
    <w:rsid w:val="002629EC"/>
    <w:rsid w:val="00264552"/>
    <w:rsid w:val="0027749A"/>
    <w:rsid w:val="0028669B"/>
    <w:rsid w:val="00286B09"/>
    <w:rsid w:val="002A2CFC"/>
    <w:rsid w:val="002A33CB"/>
    <w:rsid w:val="002D6D63"/>
    <w:rsid w:val="002F47C0"/>
    <w:rsid w:val="002F5852"/>
    <w:rsid w:val="00305BA5"/>
    <w:rsid w:val="00320524"/>
    <w:rsid w:val="00356932"/>
    <w:rsid w:val="00356C75"/>
    <w:rsid w:val="00360B29"/>
    <w:rsid w:val="003619FB"/>
    <w:rsid w:val="00372B91"/>
    <w:rsid w:val="00373F37"/>
    <w:rsid w:val="00392404"/>
    <w:rsid w:val="003A36A1"/>
    <w:rsid w:val="003C030D"/>
    <w:rsid w:val="003C0D52"/>
    <w:rsid w:val="003D30DD"/>
    <w:rsid w:val="003D7DB8"/>
    <w:rsid w:val="003E3210"/>
    <w:rsid w:val="003F17A0"/>
    <w:rsid w:val="003F5D3E"/>
    <w:rsid w:val="004002C4"/>
    <w:rsid w:val="004078B7"/>
    <w:rsid w:val="004256A6"/>
    <w:rsid w:val="00430CAB"/>
    <w:rsid w:val="0043568F"/>
    <w:rsid w:val="00437CDE"/>
    <w:rsid w:val="0045358B"/>
    <w:rsid w:val="00456BCC"/>
    <w:rsid w:val="00460B61"/>
    <w:rsid w:val="00480F5D"/>
    <w:rsid w:val="00486D74"/>
    <w:rsid w:val="004B48D2"/>
    <w:rsid w:val="004C0311"/>
    <w:rsid w:val="004D25AE"/>
    <w:rsid w:val="004D59F2"/>
    <w:rsid w:val="004E4B79"/>
    <w:rsid w:val="004E728B"/>
    <w:rsid w:val="004F5E91"/>
    <w:rsid w:val="004F6F87"/>
    <w:rsid w:val="005141A0"/>
    <w:rsid w:val="00514635"/>
    <w:rsid w:val="00543F26"/>
    <w:rsid w:val="0054562F"/>
    <w:rsid w:val="00572B3F"/>
    <w:rsid w:val="0057347C"/>
    <w:rsid w:val="00573B81"/>
    <w:rsid w:val="00587ACC"/>
    <w:rsid w:val="005A5F7B"/>
    <w:rsid w:val="005B37A2"/>
    <w:rsid w:val="005B3F06"/>
    <w:rsid w:val="005B6808"/>
    <w:rsid w:val="00604955"/>
    <w:rsid w:val="00614C29"/>
    <w:rsid w:val="006172AC"/>
    <w:rsid w:val="006445F2"/>
    <w:rsid w:val="006922E8"/>
    <w:rsid w:val="00693A08"/>
    <w:rsid w:val="006A5850"/>
    <w:rsid w:val="006A75AE"/>
    <w:rsid w:val="006B37FD"/>
    <w:rsid w:val="006D28D2"/>
    <w:rsid w:val="006E424B"/>
    <w:rsid w:val="006E6720"/>
    <w:rsid w:val="006F73E4"/>
    <w:rsid w:val="00717EC3"/>
    <w:rsid w:val="007336AC"/>
    <w:rsid w:val="00750AFB"/>
    <w:rsid w:val="00753751"/>
    <w:rsid w:val="007677EA"/>
    <w:rsid w:val="00780455"/>
    <w:rsid w:val="00784625"/>
    <w:rsid w:val="00785077"/>
    <w:rsid w:val="007A54B9"/>
    <w:rsid w:val="007B0765"/>
    <w:rsid w:val="007B2FC5"/>
    <w:rsid w:val="007B6435"/>
    <w:rsid w:val="007D5C35"/>
    <w:rsid w:val="007F087C"/>
    <w:rsid w:val="00803B7C"/>
    <w:rsid w:val="00816434"/>
    <w:rsid w:val="0084235D"/>
    <w:rsid w:val="00842682"/>
    <w:rsid w:val="00872656"/>
    <w:rsid w:val="00873229"/>
    <w:rsid w:val="00874A01"/>
    <w:rsid w:val="00877088"/>
    <w:rsid w:val="00886F27"/>
    <w:rsid w:val="008912F5"/>
    <w:rsid w:val="008931FF"/>
    <w:rsid w:val="008A2728"/>
    <w:rsid w:val="008A482D"/>
    <w:rsid w:val="008A5BDD"/>
    <w:rsid w:val="008A7B76"/>
    <w:rsid w:val="008B5E3A"/>
    <w:rsid w:val="008B61F6"/>
    <w:rsid w:val="008B7961"/>
    <w:rsid w:val="008E0F92"/>
    <w:rsid w:val="008E12AB"/>
    <w:rsid w:val="008E573F"/>
    <w:rsid w:val="008F6D3A"/>
    <w:rsid w:val="00902A72"/>
    <w:rsid w:val="009033DB"/>
    <w:rsid w:val="009818A2"/>
    <w:rsid w:val="009A5874"/>
    <w:rsid w:val="009E0CB1"/>
    <w:rsid w:val="00A0028B"/>
    <w:rsid w:val="00A02104"/>
    <w:rsid w:val="00A06591"/>
    <w:rsid w:val="00A22D6C"/>
    <w:rsid w:val="00A332E5"/>
    <w:rsid w:val="00A468BF"/>
    <w:rsid w:val="00A5279F"/>
    <w:rsid w:val="00A52E77"/>
    <w:rsid w:val="00A5754B"/>
    <w:rsid w:val="00A65E10"/>
    <w:rsid w:val="00A7183A"/>
    <w:rsid w:val="00A76701"/>
    <w:rsid w:val="00A76D2E"/>
    <w:rsid w:val="00A92D25"/>
    <w:rsid w:val="00AB5B26"/>
    <w:rsid w:val="00AC08DA"/>
    <w:rsid w:val="00AC66BC"/>
    <w:rsid w:val="00AF6B22"/>
    <w:rsid w:val="00AF7BA5"/>
    <w:rsid w:val="00B063CE"/>
    <w:rsid w:val="00B2014A"/>
    <w:rsid w:val="00B3555C"/>
    <w:rsid w:val="00B36FDC"/>
    <w:rsid w:val="00B40E58"/>
    <w:rsid w:val="00B415B3"/>
    <w:rsid w:val="00B4497D"/>
    <w:rsid w:val="00B50097"/>
    <w:rsid w:val="00B51CD2"/>
    <w:rsid w:val="00B53B12"/>
    <w:rsid w:val="00B60A37"/>
    <w:rsid w:val="00B6363E"/>
    <w:rsid w:val="00B824F8"/>
    <w:rsid w:val="00B84022"/>
    <w:rsid w:val="00BA3E0E"/>
    <w:rsid w:val="00BA4515"/>
    <w:rsid w:val="00BC47D1"/>
    <w:rsid w:val="00BC6DA4"/>
    <w:rsid w:val="00BD4280"/>
    <w:rsid w:val="00BD4EFC"/>
    <w:rsid w:val="00BE2C04"/>
    <w:rsid w:val="00BE7147"/>
    <w:rsid w:val="00C02D57"/>
    <w:rsid w:val="00C113B7"/>
    <w:rsid w:val="00C22E49"/>
    <w:rsid w:val="00C42C03"/>
    <w:rsid w:val="00C575E4"/>
    <w:rsid w:val="00C576B4"/>
    <w:rsid w:val="00C71F47"/>
    <w:rsid w:val="00C727C5"/>
    <w:rsid w:val="00C77A92"/>
    <w:rsid w:val="00C90A17"/>
    <w:rsid w:val="00C94284"/>
    <w:rsid w:val="00CB2E34"/>
    <w:rsid w:val="00CB536E"/>
    <w:rsid w:val="00CB75A4"/>
    <w:rsid w:val="00CD0C38"/>
    <w:rsid w:val="00CD570F"/>
    <w:rsid w:val="00CD688D"/>
    <w:rsid w:val="00CE316E"/>
    <w:rsid w:val="00CE3BA4"/>
    <w:rsid w:val="00CF01AD"/>
    <w:rsid w:val="00CF1DD5"/>
    <w:rsid w:val="00CF5033"/>
    <w:rsid w:val="00D371F0"/>
    <w:rsid w:val="00D62DD0"/>
    <w:rsid w:val="00D7356E"/>
    <w:rsid w:val="00D75AAE"/>
    <w:rsid w:val="00D84D06"/>
    <w:rsid w:val="00DA02FE"/>
    <w:rsid w:val="00DB2C87"/>
    <w:rsid w:val="00DC41A7"/>
    <w:rsid w:val="00DD5D39"/>
    <w:rsid w:val="00DE204C"/>
    <w:rsid w:val="00E01409"/>
    <w:rsid w:val="00E16AF3"/>
    <w:rsid w:val="00E231FE"/>
    <w:rsid w:val="00E251F6"/>
    <w:rsid w:val="00E344A1"/>
    <w:rsid w:val="00E5701F"/>
    <w:rsid w:val="00E65D84"/>
    <w:rsid w:val="00E70D95"/>
    <w:rsid w:val="00E7798F"/>
    <w:rsid w:val="00E77AD8"/>
    <w:rsid w:val="00E952C4"/>
    <w:rsid w:val="00EB3E11"/>
    <w:rsid w:val="00EC5DEB"/>
    <w:rsid w:val="00EC75B2"/>
    <w:rsid w:val="00EE7058"/>
    <w:rsid w:val="00EF597E"/>
    <w:rsid w:val="00F13427"/>
    <w:rsid w:val="00F22C8E"/>
    <w:rsid w:val="00F36A4D"/>
    <w:rsid w:val="00F43B33"/>
    <w:rsid w:val="00F51C41"/>
    <w:rsid w:val="00F56A59"/>
    <w:rsid w:val="00F56BC1"/>
    <w:rsid w:val="00F80CB9"/>
    <w:rsid w:val="00FA122D"/>
    <w:rsid w:val="00FA70B6"/>
    <w:rsid w:val="00FB56EA"/>
    <w:rsid w:val="00FC43C8"/>
    <w:rsid w:val="00FC5517"/>
    <w:rsid w:val="00FD240E"/>
    <w:rsid w:val="00F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6250C1C4"/>
  <w15:docId w15:val="{2889B1B8-45F1-4381-AAB8-B82386AC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2A33CB"/>
    <w:pPr>
      <w:tabs>
        <w:tab w:val="right" w:pos="6480"/>
      </w:tabs>
      <w:spacing w:before="100"/>
      <w:outlineLvl w:val="0"/>
    </w:pPr>
    <w:rPr>
      <w:rFonts w:cs="Arial"/>
      <w:b/>
      <w:bCs/>
      <w:sz w:val="22"/>
    </w:rPr>
  </w:style>
  <w:style w:type="paragraph" w:styleId="Heading2">
    <w:name w:val="heading 2"/>
    <w:basedOn w:val="1stlinewspace"/>
    <w:next w:val="Normal"/>
    <w:link w:val="Heading2Char"/>
    <w:qFormat/>
    <w:rsid w:val="002A33CB"/>
    <w:p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28669B"/>
    <w:pPr>
      <w:tabs>
        <w:tab w:val="right" w:pos="6480"/>
      </w:tabs>
      <w:spacing w:before="12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2A33CB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3CB"/>
    <w:rPr>
      <w:rFonts w:ascii="Garamond" w:hAnsi="Garamond" w:cs="Arial"/>
      <w:b/>
      <w:bCs/>
      <w:sz w:val="22"/>
      <w:lang w:val="en-US" w:eastAsia="en-US" w:bidi="ar-SA"/>
    </w:rPr>
  </w:style>
  <w:style w:type="paragraph" w:customStyle="1" w:styleId="Bulletfirstline">
    <w:name w:val="Bullet first line"/>
    <w:basedOn w:val="Normal"/>
    <w:link w:val="Bulletfir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842682"/>
    <w:pPr>
      <w:spacing w:before="120"/>
    </w:pPr>
    <w:rPr>
      <w:bCs/>
    </w:rPr>
  </w:style>
  <w:style w:type="character" w:customStyle="1" w:styleId="Heading2Char">
    <w:name w:val="Heading 2 Char"/>
    <w:basedOn w:val="1stlinewspaceCharChar"/>
    <w:link w:val="Heading2"/>
    <w:rsid w:val="002A33CB"/>
    <w:rPr>
      <w:rFonts w:ascii="Garamond" w:hAnsi="Garamond"/>
      <w:b/>
      <w:bCs/>
      <w:szCs w:val="24"/>
      <w:lang w:val="en-US" w:eastAsia="en-US" w:bidi="ar-SA"/>
    </w:rPr>
  </w:style>
  <w:style w:type="character" w:customStyle="1" w:styleId="Copyright">
    <w:name w:val="Copyright"/>
    <w:basedOn w:val="DefaultParagraphFont"/>
    <w:rsid w:val="002A33CB"/>
    <w:rPr>
      <w:sz w:val="16"/>
    </w:rPr>
  </w:style>
  <w:style w:type="character" w:customStyle="1" w:styleId="Heading4Char">
    <w:name w:val="Heading 4 Char"/>
    <w:basedOn w:val="DefaultParagraphFont"/>
    <w:link w:val="Heading4"/>
    <w:rsid w:val="002A33CB"/>
    <w:rPr>
      <w:rFonts w:ascii="Garamond" w:hAnsi="Garamond"/>
      <w:b/>
      <w:bCs/>
      <w:szCs w:val="24"/>
      <w:lang w:val="en-US" w:eastAsia="en-US" w:bidi="ar-SA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</w:rPr>
  </w:style>
  <w:style w:type="paragraph" w:customStyle="1" w:styleId="Bulletedlistlastitem">
    <w:name w:val="Bulleted list last item"/>
    <w:basedOn w:val="Normal"/>
    <w:rsid w:val="00CD688D"/>
    <w:pPr>
      <w:numPr>
        <w:numId w:val="3"/>
      </w:numPr>
      <w:spacing w:after="120"/>
    </w:pPr>
  </w:style>
  <w:style w:type="paragraph" w:customStyle="1" w:styleId="ContactInformation">
    <w:name w:val="Contact Information"/>
    <w:basedOn w:val="Heading3"/>
    <w:rsid w:val="0028669B"/>
    <w:pPr>
      <w:spacing w:before="20"/>
    </w:pPr>
  </w:style>
  <w:style w:type="character" w:styleId="Hyperlink">
    <w:name w:val="Hyperlink"/>
    <w:rsid w:val="00D84D06"/>
    <w:rPr>
      <w:color w:val="0000FF"/>
      <w:u w:val="single"/>
    </w:rPr>
  </w:style>
  <w:style w:type="paragraph" w:styleId="Header">
    <w:name w:val="header"/>
    <w:basedOn w:val="Normal"/>
    <w:link w:val="HeaderChar"/>
    <w:rsid w:val="00D84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D06"/>
    <w:rPr>
      <w:kern w:val="28"/>
    </w:r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</w:rPr>
  </w:style>
  <w:style w:type="character" w:customStyle="1" w:styleId="BulletfirstlineCharChar">
    <w:name w:val="Bullet first line Char Char"/>
    <w:basedOn w:val="DefaultParagraphFont"/>
    <w:link w:val="Bulletfirstline"/>
    <w:rsid w:val="006922E8"/>
    <w:rPr>
      <w:kern w:val="28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styleId="PageNumber">
    <w:name w:val="page number"/>
    <w:basedOn w:val="DefaultParagraphFont"/>
    <w:rsid w:val="00D84D06"/>
  </w:style>
  <w:style w:type="paragraph" w:styleId="ListParagraph">
    <w:name w:val="List Paragraph"/>
    <w:basedOn w:val="Normal"/>
    <w:uiPriority w:val="34"/>
    <w:qFormat/>
    <w:rsid w:val="00D84D06"/>
    <w:pPr>
      <w:ind w:left="720"/>
      <w:contextualSpacing/>
    </w:pPr>
  </w:style>
  <w:style w:type="character" w:customStyle="1" w:styleId="1stlinewspaceCharChar">
    <w:name w:val="1st line w/space Char Char"/>
    <w:basedOn w:val="DefaultParagraphFont"/>
    <w:link w:val="1stlinewspace"/>
    <w:rsid w:val="00842682"/>
    <w:rPr>
      <w:rFonts w:ascii="Garamond" w:hAnsi="Garamond"/>
      <w:bCs/>
      <w:szCs w:val="24"/>
      <w:lang w:val="en-US" w:eastAsia="en-US" w:bidi="ar-SA"/>
    </w:rPr>
  </w:style>
  <w:style w:type="paragraph" w:customStyle="1" w:styleId="College">
    <w:name w:val="College"/>
    <w:basedOn w:val="1stlinewspace"/>
    <w:link w:val="CollegeCharChar"/>
    <w:rsid w:val="00194FCA"/>
    <w:pPr>
      <w:spacing w:before="0"/>
    </w:pPr>
    <w:rPr>
      <w:b/>
      <w:bCs w:val="0"/>
      <w:i/>
    </w:rPr>
  </w:style>
  <w:style w:type="character" w:customStyle="1" w:styleId="CollegeCharChar">
    <w:name w:val="College Char Char"/>
    <w:basedOn w:val="1stlinewspaceCharChar"/>
    <w:link w:val="College"/>
    <w:rsid w:val="00194FCA"/>
    <w:rPr>
      <w:rFonts w:ascii="Garamond" w:hAnsi="Garamond"/>
      <w:b/>
      <w:bCs/>
      <w:i/>
      <w:szCs w:val="24"/>
      <w:lang w:val="en-US" w:eastAsia="en-US" w:bidi="ar-SA"/>
    </w:rPr>
  </w:style>
  <w:style w:type="paragraph" w:customStyle="1" w:styleId="DatesBefore6pt">
    <w:name w:val="Dates + Before:  6 pt"/>
    <w:basedOn w:val="Dates"/>
    <w:rsid w:val="00EC5DEB"/>
    <w:pPr>
      <w:spacing w:before="120"/>
    </w:pPr>
    <w:rPr>
      <w:iCs/>
    </w:rPr>
  </w:style>
  <w:style w:type="paragraph" w:styleId="BalloonText">
    <w:name w:val="Balloon Text"/>
    <w:basedOn w:val="Normal"/>
    <w:link w:val="BalloonTextChar"/>
    <w:semiHidden/>
    <w:unhideWhenUsed/>
    <w:rsid w:val="00460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0B61"/>
    <w:rPr>
      <w:rFonts w:ascii="Segoe UI" w:hAnsi="Segoe UI" w:cs="Segoe UI"/>
      <w:kern w:val="28"/>
      <w:sz w:val="18"/>
      <w:szCs w:val="18"/>
    </w:rPr>
  </w:style>
  <w:style w:type="paragraph" w:styleId="Footer">
    <w:name w:val="footer"/>
    <w:basedOn w:val="Normal"/>
    <w:link w:val="FooterChar"/>
    <w:unhideWhenUsed/>
    <w:rsid w:val="00430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0CAB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1656285.AGGIES\AppData\Roaming\Microsoft\Templates\Functional%20resume%20emphasizing%20edu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C:\Users\A01656285.AGGIES\AppData\Roaming\Microsoft\Templates\Functional resume emphasizing education.dot</Template>
  <TotalTime>7</TotalTime>
  <Pages>5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Dayley</dc:creator>
  <cp:lastModifiedBy>Dayley, Christopher</cp:lastModifiedBy>
  <cp:revision>3</cp:revision>
  <cp:lastPrinted>2019-01-08T22:58:00Z</cp:lastPrinted>
  <dcterms:created xsi:type="dcterms:W3CDTF">2020-09-30T15:26:00Z</dcterms:created>
  <dcterms:modified xsi:type="dcterms:W3CDTF">2020-10-07T14:18:00Z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TC063694331033</vt:lpwstr>
  </property>
</Properties>
</file>